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7403" w14:textId="77777777" w:rsidR="000616E3" w:rsidRPr="00B03DBE" w:rsidRDefault="000616E3" w:rsidP="008C4EE9">
      <w:pPr>
        <w:pStyle w:val="Naslovpredpisa"/>
        <w:spacing w:before="0" w:after="0" w:line="240" w:lineRule="exact"/>
        <w:rPr>
          <w:sz w:val="20"/>
          <w:szCs w:val="20"/>
        </w:rPr>
      </w:pPr>
      <w:r w:rsidRPr="00B03DBE">
        <w:rPr>
          <w:sz w:val="20"/>
          <w:szCs w:val="20"/>
        </w:rPr>
        <w:t>ZAKON</w:t>
      </w:r>
    </w:p>
    <w:p w14:paraId="27EA05DB" w14:textId="59CC6BD8" w:rsidR="000616E3" w:rsidRDefault="000616E3" w:rsidP="008C4EE9">
      <w:pPr>
        <w:pStyle w:val="Naslovpredpisa"/>
        <w:spacing w:before="0" w:after="0" w:line="240" w:lineRule="exact"/>
        <w:rPr>
          <w:sz w:val="20"/>
          <w:szCs w:val="20"/>
          <w:lang w:val="sl-SI"/>
        </w:rPr>
      </w:pPr>
      <w:r w:rsidRPr="00B03DBE">
        <w:rPr>
          <w:sz w:val="20"/>
          <w:szCs w:val="20"/>
          <w:lang w:val="sl-SI"/>
        </w:rPr>
        <w:t>O</w:t>
      </w:r>
      <w:r w:rsidRPr="00B03DBE">
        <w:rPr>
          <w:sz w:val="20"/>
          <w:szCs w:val="20"/>
        </w:rPr>
        <w:t xml:space="preserve">  SPREMEMBAH IN DOPOLNITVAH ZAKONA O</w:t>
      </w:r>
      <w:r w:rsidRPr="00B03DBE">
        <w:rPr>
          <w:sz w:val="20"/>
          <w:szCs w:val="20"/>
          <w:lang w:val="sl-SI"/>
        </w:rPr>
        <w:t xml:space="preserve"> POKLICNEM IN STROKOVNEM IZOBRAŽEVANJU</w:t>
      </w:r>
    </w:p>
    <w:p w14:paraId="79B0D1FD" w14:textId="77777777" w:rsidR="00101143" w:rsidRPr="00B03DBE" w:rsidRDefault="00101143" w:rsidP="008C4EE9">
      <w:pPr>
        <w:pStyle w:val="Naslovpredpisa"/>
        <w:spacing w:before="0" w:after="0" w:line="240" w:lineRule="exact"/>
        <w:rPr>
          <w:sz w:val="20"/>
          <w:szCs w:val="20"/>
          <w:lang w:val="sl-SI"/>
        </w:rPr>
      </w:pPr>
    </w:p>
    <w:p w14:paraId="27331491" w14:textId="77777777" w:rsidR="008C4EE9" w:rsidRPr="00B03DBE" w:rsidRDefault="008C4EE9" w:rsidP="008C4EE9">
      <w:pPr>
        <w:pStyle w:val="Naslovpredpisa"/>
        <w:spacing w:before="0" w:after="0" w:line="240" w:lineRule="exact"/>
        <w:rPr>
          <w:b w:val="0"/>
          <w:bCs/>
          <w:sz w:val="20"/>
          <w:szCs w:val="20"/>
        </w:rPr>
      </w:pPr>
    </w:p>
    <w:p w14:paraId="57EF5D60" w14:textId="77777777" w:rsidR="000616E3" w:rsidRPr="00B03DBE" w:rsidRDefault="000616E3" w:rsidP="008C4EE9">
      <w:pPr>
        <w:pStyle w:val="esegmenth4"/>
        <w:spacing w:after="0" w:line="240" w:lineRule="exact"/>
        <w:jc w:val="both"/>
        <w:rPr>
          <w:rFonts w:ascii="Arial" w:hAnsi="Arial" w:cs="Arial"/>
          <w:b w:val="0"/>
          <w:color w:val="auto"/>
          <w:sz w:val="20"/>
          <w:szCs w:val="20"/>
        </w:rPr>
      </w:pPr>
    </w:p>
    <w:p w14:paraId="14DE1C45" w14:textId="77777777" w:rsidR="000616E3" w:rsidRPr="00B03DBE" w:rsidRDefault="000616E3" w:rsidP="008C4EE9">
      <w:pPr>
        <w:pStyle w:val="esegmenth4"/>
        <w:spacing w:after="0" w:line="240" w:lineRule="exact"/>
        <w:rPr>
          <w:rFonts w:ascii="Arial" w:hAnsi="Arial" w:cs="Arial"/>
          <w:bCs w:val="0"/>
          <w:color w:val="auto"/>
          <w:sz w:val="20"/>
          <w:szCs w:val="20"/>
        </w:rPr>
      </w:pPr>
      <w:r w:rsidRPr="00B03DBE">
        <w:rPr>
          <w:rFonts w:ascii="Arial" w:hAnsi="Arial" w:cs="Arial"/>
          <w:bCs w:val="0"/>
          <w:color w:val="auto"/>
          <w:sz w:val="20"/>
          <w:szCs w:val="20"/>
        </w:rPr>
        <w:t>1. člen</w:t>
      </w:r>
    </w:p>
    <w:p w14:paraId="27EF483A" w14:textId="77777777" w:rsidR="000616E3" w:rsidRPr="00B03DBE" w:rsidRDefault="000616E3" w:rsidP="008C4EE9">
      <w:pPr>
        <w:pStyle w:val="esegmenth4"/>
        <w:spacing w:after="0" w:line="240" w:lineRule="exact"/>
        <w:jc w:val="both"/>
        <w:rPr>
          <w:rFonts w:ascii="Arial" w:hAnsi="Arial" w:cs="Arial"/>
          <w:b w:val="0"/>
          <w:color w:val="auto"/>
          <w:sz w:val="20"/>
          <w:szCs w:val="20"/>
        </w:rPr>
      </w:pPr>
    </w:p>
    <w:p w14:paraId="2569C391" w14:textId="11253D02" w:rsidR="003834DF" w:rsidRDefault="000616E3" w:rsidP="00101143">
      <w:pPr>
        <w:pStyle w:val="esegmenth4"/>
        <w:spacing w:after="0" w:line="240" w:lineRule="exact"/>
        <w:jc w:val="both"/>
        <w:rPr>
          <w:rFonts w:ascii="Arial" w:hAnsi="Arial" w:cs="Arial"/>
          <w:b w:val="0"/>
          <w:color w:val="auto"/>
          <w:sz w:val="20"/>
          <w:szCs w:val="20"/>
        </w:rPr>
      </w:pPr>
      <w:r w:rsidRPr="00B03DBE">
        <w:rPr>
          <w:rFonts w:ascii="Arial" w:hAnsi="Arial" w:cs="Arial"/>
          <w:b w:val="0"/>
          <w:color w:val="auto"/>
          <w:sz w:val="20"/>
          <w:szCs w:val="20"/>
        </w:rPr>
        <w:t xml:space="preserve">      V Zakonu o poklicnem in strokovnem izobraževanju (</w:t>
      </w:r>
      <w:r w:rsidRPr="00B03DBE">
        <w:rPr>
          <w:rFonts w:ascii="Arial" w:eastAsia="Calibri" w:hAnsi="Arial" w:cs="Arial"/>
          <w:b w:val="0"/>
          <w:color w:val="auto"/>
          <w:sz w:val="20"/>
          <w:szCs w:val="20"/>
          <w:shd w:val="clear" w:color="auto" w:fill="FFFFFF"/>
          <w:lang w:eastAsia="en-US"/>
        </w:rPr>
        <w:t>Uradni list RS, št. </w:t>
      </w:r>
      <w:hyperlink r:id="rId5" w:tgtFrame="_blank" w:tooltip="Zakon o poklicnem in strokovnem izobraževanju (ZPSI-1)" w:history="1">
        <w:r w:rsidRPr="00B03DBE">
          <w:rPr>
            <w:rFonts w:ascii="Arial" w:eastAsia="Calibri" w:hAnsi="Arial" w:cs="Arial"/>
            <w:b w:val="0"/>
            <w:color w:val="auto"/>
            <w:sz w:val="20"/>
            <w:szCs w:val="20"/>
            <w:shd w:val="clear" w:color="auto" w:fill="FFFFFF"/>
            <w:lang w:eastAsia="en-US"/>
          </w:rPr>
          <w:t>79/06</w:t>
        </w:r>
      </w:hyperlink>
      <w:r w:rsidRPr="00B03DBE">
        <w:rPr>
          <w:rFonts w:ascii="Arial" w:eastAsia="Calibri" w:hAnsi="Arial" w:cs="Arial"/>
          <w:b w:val="0"/>
          <w:color w:val="auto"/>
          <w:sz w:val="20"/>
          <w:szCs w:val="20"/>
          <w:shd w:val="clear" w:color="auto" w:fill="FFFFFF"/>
          <w:lang w:eastAsia="en-US"/>
        </w:rPr>
        <w:t>, </w:t>
      </w:r>
      <w:hyperlink r:id="rId6" w:tgtFrame="_blank" w:tooltip="Zakon o spremembah in dopolnitvah Zakona o poklicnem in strokovnem izobraževanju" w:history="1">
        <w:r w:rsidRPr="00B03DBE">
          <w:rPr>
            <w:rFonts w:ascii="Arial" w:eastAsia="Calibri" w:hAnsi="Arial" w:cs="Arial"/>
            <w:b w:val="0"/>
            <w:color w:val="auto"/>
            <w:sz w:val="20"/>
            <w:szCs w:val="20"/>
            <w:shd w:val="clear" w:color="auto" w:fill="FFFFFF"/>
            <w:lang w:eastAsia="en-US"/>
          </w:rPr>
          <w:t>68/17</w:t>
        </w:r>
      </w:hyperlink>
      <w:r w:rsidRPr="00B03DBE">
        <w:rPr>
          <w:rFonts w:ascii="Arial" w:eastAsia="Calibri" w:hAnsi="Arial" w:cs="Arial"/>
          <w:b w:val="0"/>
          <w:color w:val="auto"/>
          <w:sz w:val="20"/>
          <w:szCs w:val="20"/>
          <w:shd w:val="clear" w:color="auto" w:fill="FFFFFF"/>
          <w:lang w:eastAsia="en-US"/>
        </w:rPr>
        <w:t> in </w:t>
      </w:r>
      <w:hyperlink r:id="rId7" w:tgtFrame="_blank" w:tooltip="Zakon o spremembah in dopolnitvah Zakona o poklicnem in strokovnem izobraževanju" w:history="1">
        <w:r w:rsidRPr="00B03DBE">
          <w:rPr>
            <w:rFonts w:ascii="Arial" w:eastAsia="Calibri" w:hAnsi="Arial" w:cs="Arial"/>
            <w:b w:val="0"/>
            <w:color w:val="auto"/>
            <w:sz w:val="20"/>
            <w:szCs w:val="20"/>
            <w:shd w:val="clear" w:color="auto" w:fill="FFFFFF"/>
            <w:lang w:eastAsia="en-US"/>
          </w:rPr>
          <w:t>46/19</w:t>
        </w:r>
      </w:hyperlink>
      <w:r w:rsidRPr="00B03DBE">
        <w:rPr>
          <w:rFonts w:ascii="Arial" w:hAnsi="Arial" w:cs="Arial"/>
          <w:b w:val="0"/>
          <w:color w:val="auto"/>
          <w:sz w:val="20"/>
          <w:szCs w:val="20"/>
        </w:rPr>
        <w:t>) se v 7. členu v petem odstavku za besedo »Sloveniji« doda besedilo »</w:t>
      </w:r>
      <w:r w:rsidR="007E2A26" w:rsidRPr="00B03DBE">
        <w:rPr>
          <w:rFonts w:ascii="Arial" w:hAnsi="Arial" w:cs="Arial"/>
          <w:b w:val="0"/>
          <w:color w:val="auto"/>
          <w:sz w:val="20"/>
          <w:szCs w:val="20"/>
        </w:rPr>
        <w:t>ali</w:t>
      </w:r>
      <w:r w:rsidRPr="00B03DBE">
        <w:rPr>
          <w:rFonts w:ascii="Arial" w:hAnsi="Arial" w:cs="Arial"/>
          <w:b w:val="0"/>
          <w:color w:val="auto"/>
          <w:sz w:val="20"/>
          <w:szCs w:val="20"/>
        </w:rPr>
        <w:t xml:space="preserve"> so se prvič vključili v deveti razred osnovne šole v Republiki Sloveniji«.</w:t>
      </w:r>
    </w:p>
    <w:p w14:paraId="55C58E09" w14:textId="77777777" w:rsidR="00101143" w:rsidRDefault="00101143" w:rsidP="00101143">
      <w:pPr>
        <w:pStyle w:val="esegmenth4"/>
        <w:spacing w:after="0" w:line="240" w:lineRule="exact"/>
        <w:jc w:val="both"/>
        <w:rPr>
          <w:rFonts w:ascii="Arial" w:hAnsi="Arial" w:cs="Arial"/>
          <w:b w:val="0"/>
          <w:color w:val="auto"/>
          <w:sz w:val="20"/>
          <w:szCs w:val="20"/>
        </w:rPr>
      </w:pPr>
    </w:p>
    <w:p w14:paraId="2D67F83C" w14:textId="77777777" w:rsidR="00101143" w:rsidRPr="00B03DBE" w:rsidRDefault="00101143" w:rsidP="00101143">
      <w:pPr>
        <w:pStyle w:val="esegmenth4"/>
        <w:spacing w:after="0" w:line="240" w:lineRule="exact"/>
        <w:jc w:val="both"/>
        <w:rPr>
          <w:rFonts w:ascii="Arial" w:hAnsi="Arial" w:cs="Arial"/>
          <w:bCs w:val="0"/>
          <w:color w:val="auto"/>
          <w:sz w:val="20"/>
          <w:szCs w:val="20"/>
        </w:rPr>
      </w:pPr>
    </w:p>
    <w:p w14:paraId="34B84E43" w14:textId="5E0FF653" w:rsidR="000616E3" w:rsidRPr="00B03DBE" w:rsidRDefault="000616E3" w:rsidP="008C4EE9">
      <w:pPr>
        <w:pStyle w:val="esegmenth4"/>
        <w:spacing w:after="0" w:line="240" w:lineRule="exact"/>
        <w:rPr>
          <w:rFonts w:ascii="Arial" w:hAnsi="Arial" w:cs="Arial"/>
          <w:bCs w:val="0"/>
          <w:color w:val="auto"/>
          <w:sz w:val="20"/>
          <w:szCs w:val="20"/>
        </w:rPr>
      </w:pPr>
      <w:r w:rsidRPr="00B03DBE">
        <w:rPr>
          <w:rFonts w:ascii="Arial" w:hAnsi="Arial" w:cs="Arial"/>
          <w:bCs w:val="0"/>
          <w:color w:val="auto"/>
          <w:sz w:val="20"/>
          <w:szCs w:val="20"/>
        </w:rPr>
        <w:t>2. člen</w:t>
      </w:r>
    </w:p>
    <w:p w14:paraId="6A2C433F" w14:textId="77777777" w:rsidR="000616E3" w:rsidRPr="00B03DBE" w:rsidRDefault="000616E3" w:rsidP="008C4EE9">
      <w:pPr>
        <w:spacing w:after="0" w:line="240" w:lineRule="exact"/>
        <w:jc w:val="both"/>
        <w:rPr>
          <w:rFonts w:ascii="Arial" w:eastAsia="Times New Roman" w:hAnsi="Arial" w:cs="Arial"/>
          <w:bCs/>
          <w:sz w:val="20"/>
          <w:szCs w:val="20"/>
          <w:lang w:eastAsia="sl-SI"/>
        </w:rPr>
      </w:pPr>
    </w:p>
    <w:p w14:paraId="4BCE44DE" w14:textId="39716AA8" w:rsidR="000616E3" w:rsidRPr="00B03DBE" w:rsidRDefault="000616E3" w:rsidP="008C4EE9">
      <w:pPr>
        <w:spacing w:after="0" w:line="240" w:lineRule="exact"/>
        <w:jc w:val="both"/>
        <w:rPr>
          <w:rFonts w:ascii="Arial" w:eastAsia="Times New Roman" w:hAnsi="Arial" w:cs="Arial"/>
          <w:bCs/>
          <w:sz w:val="20"/>
          <w:szCs w:val="20"/>
          <w:lang w:eastAsia="sl-SI"/>
        </w:rPr>
      </w:pPr>
      <w:r w:rsidRPr="00B03DBE">
        <w:rPr>
          <w:rFonts w:ascii="Arial" w:eastAsia="Times New Roman" w:hAnsi="Arial" w:cs="Arial"/>
          <w:bCs/>
          <w:sz w:val="20"/>
          <w:szCs w:val="20"/>
          <w:lang w:eastAsia="sl-SI"/>
        </w:rPr>
        <w:t xml:space="preserve">      V 30. členu se prvi odstavek spremeni tako, da se glasi:</w:t>
      </w:r>
    </w:p>
    <w:p w14:paraId="4334C7C6" w14:textId="77777777" w:rsidR="000616E3" w:rsidRPr="00B03DBE" w:rsidRDefault="000616E3" w:rsidP="008C4EE9">
      <w:pPr>
        <w:spacing w:after="0" w:line="240" w:lineRule="exact"/>
        <w:jc w:val="both"/>
        <w:rPr>
          <w:rFonts w:ascii="Arial" w:eastAsia="Times New Roman" w:hAnsi="Arial" w:cs="Arial"/>
          <w:bCs/>
          <w:sz w:val="20"/>
          <w:szCs w:val="20"/>
          <w:lang w:eastAsia="sl-SI"/>
        </w:rPr>
      </w:pPr>
    </w:p>
    <w:p w14:paraId="04233EDC" w14:textId="1F67C105" w:rsidR="003834DF" w:rsidRDefault="008C4EE9" w:rsidP="00101143">
      <w:pPr>
        <w:overflowPunct w:val="0"/>
        <w:autoSpaceDE w:val="0"/>
        <w:autoSpaceDN w:val="0"/>
        <w:adjustRightInd w:val="0"/>
        <w:spacing w:after="0" w:line="240" w:lineRule="exact"/>
        <w:jc w:val="both"/>
        <w:textAlignment w:val="baseline"/>
        <w:rPr>
          <w:rFonts w:ascii="Arial" w:hAnsi="Arial" w:cs="Arial"/>
          <w:sz w:val="20"/>
          <w:szCs w:val="20"/>
        </w:rPr>
      </w:pPr>
      <w:bookmarkStart w:id="0" w:name="_Hlk160625816"/>
      <w:r w:rsidRPr="00B03DBE">
        <w:rPr>
          <w:rFonts w:ascii="Arial" w:hAnsi="Arial" w:cs="Arial"/>
          <w:sz w:val="20"/>
          <w:szCs w:val="20"/>
        </w:rPr>
        <w:t xml:space="preserve">      </w:t>
      </w:r>
      <w:r w:rsidR="000616E3" w:rsidRPr="00B03DBE">
        <w:rPr>
          <w:rFonts w:ascii="Arial" w:hAnsi="Arial" w:cs="Arial"/>
          <w:sz w:val="20"/>
          <w:szCs w:val="20"/>
        </w:rPr>
        <w:t>»Pri izbiri kandidatov iz prejšnjega člena se upoštevajo njihovi učni uspehi v predhodnem izobraževanju in dosežki na nacionalnem preverjanju znanja iz matematike in slovenščine (oziroma italijanščine ali madžarščine kot maternega jezika na narodno mešanih območjih) v devetem razredu osnovne šole. Kot dodatno merilo se lahko upoštevajo tudi posebni vpisni pogoji, določeni v izobraževalnem programu, v katerega se kandidat vpisuje.«.</w:t>
      </w:r>
      <w:bookmarkEnd w:id="0"/>
    </w:p>
    <w:p w14:paraId="32339A10" w14:textId="77777777" w:rsidR="00101143" w:rsidRDefault="00101143" w:rsidP="00101143">
      <w:pPr>
        <w:overflowPunct w:val="0"/>
        <w:autoSpaceDE w:val="0"/>
        <w:autoSpaceDN w:val="0"/>
        <w:adjustRightInd w:val="0"/>
        <w:spacing w:after="0" w:line="240" w:lineRule="exact"/>
        <w:jc w:val="both"/>
        <w:textAlignment w:val="baseline"/>
        <w:rPr>
          <w:rFonts w:ascii="Arial" w:hAnsi="Arial" w:cs="Arial"/>
          <w:sz w:val="20"/>
          <w:szCs w:val="20"/>
        </w:rPr>
      </w:pPr>
    </w:p>
    <w:p w14:paraId="18A4EEDB" w14:textId="77777777" w:rsidR="00101143" w:rsidRPr="00B03DBE" w:rsidRDefault="00101143" w:rsidP="00101143">
      <w:pPr>
        <w:overflowPunct w:val="0"/>
        <w:autoSpaceDE w:val="0"/>
        <w:autoSpaceDN w:val="0"/>
        <w:adjustRightInd w:val="0"/>
        <w:spacing w:after="0" w:line="240" w:lineRule="exact"/>
        <w:jc w:val="both"/>
        <w:textAlignment w:val="baseline"/>
        <w:rPr>
          <w:rFonts w:ascii="Arial" w:eastAsia="Times New Roman" w:hAnsi="Arial" w:cs="Arial"/>
          <w:b/>
          <w:sz w:val="20"/>
          <w:szCs w:val="20"/>
          <w:lang w:eastAsia="x-none"/>
        </w:rPr>
      </w:pPr>
    </w:p>
    <w:p w14:paraId="516C240E" w14:textId="38893E2E" w:rsidR="000616E3" w:rsidRPr="00B03DBE" w:rsidRDefault="000616E3" w:rsidP="008C4EE9">
      <w:pPr>
        <w:suppressAutoHyphens/>
        <w:overflowPunct w:val="0"/>
        <w:autoSpaceDE w:val="0"/>
        <w:autoSpaceDN w:val="0"/>
        <w:adjustRightInd w:val="0"/>
        <w:spacing w:after="0" w:line="240" w:lineRule="exact"/>
        <w:jc w:val="center"/>
        <w:textAlignment w:val="baseline"/>
        <w:rPr>
          <w:rFonts w:ascii="Arial" w:eastAsia="Times New Roman" w:hAnsi="Arial" w:cs="Arial"/>
          <w:b/>
          <w:sz w:val="20"/>
          <w:szCs w:val="20"/>
          <w:lang w:eastAsia="x-none"/>
        </w:rPr>
      </w:pPr>
      <w:r w:rsidRPr="00B03DBE">
        <w:rPr>
          <w:rFonts w:ascii="Arial" w:eastAsia="Times New Roman" w:hAnsi="Arial" w:cs="Arial"/>
          <w:b/>
          <w:sz w:val="20"/>
          <w:szCs w:val="20"/>
          <w:lang w:eastAsia="x-none"/>
        </w:rPr>
        <w:t>3. člen</w:t>
      </w:r>
    </w:p>
    <w:p w14:paraId="3CB01F0D" w14:textId="77777777" w:rsidR="000616E3" w:rsidRPr="00B03DBE" w:rsidRDefault="000616E3"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x-none"/>
        </w:rPr>
      </w:pPr>
    </w:p>
    <w:p w14:paraId="3E15F2DA" w14:textId="6A8451C9" w:rsidR="00D3553B" w:rsidRPr="00B03DBE" w:rsidRDefault="000616E3"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x-none"/>
        </w:rPr>
      </w:pPr>
      <w:r w:rsidRPr="00B03DBE">
        <w:rPr>
          <w:rFonts w:ascii="Arial" w:eastAsia="Times New Roman" w:hAnsi="Arial" w:cs="Arial"/>
          <w:bCs/>
          <w:sz w:val="20"/>
          <w:szCs w:val="20"/>
          <w:lang w:eastAsia="x-none"/>
        </w:rPr>
        <w:t xml:space="preserve">      V 36. členu se za dvanajsto alinejo </w:t>
      </w:r>
      <w:r w:rsidR="00D3553B" w:rsidRPr="00B03DBE">
        <w:rPr>
          <w:rFonts w:ascii="Arial" w:eastAsia="Times New Roman" w:hAnsi="Arial" w:cs="Arial"/>
          <w:bCs/>
          <w:sz w:val="20"/>
          <w:szCs w:val="20"/>
          <w:lang w:eastAsia="x-none"/>
        </w:rPr>
        <w:t>doda nova trinajsta alineja, ki se glasi:</w:t>
      </w:r>
    </w:p>
    <w:p w14:paraId="2EF9BFA0" w14:textId="45AF5F67" w:rsidR="00D3553B" w:rsidRPr="00B03DBE" w:rsidRDefault="00D3553B"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shd w:val="clear" w:color="auto" w:fill="FFFFFF"/>
          <w:lang w:eastAsia="sl-SI"/>
        </w:rPr>
      </w:pPr>
      <w:r w:rsidRPr="00B03DBE">
        <w:rPr>
          <w:rFonts w:ascii="Arial" w:eastAsia="Times New Roman" w:hAnsi="Arial" w:cs="Arial"/>
          <w:bCs/>
          <w:sz w:val="20"/>
          <w:szCs w:val="20"/>
          <w:lang w:eastAsia="x-none"/>
        </w:rPr>
        <w:t xml:space="preserve">      »</w:t>
      </w:r>
      <w:bookmarkStart w:id="1" w:name="_Hlk160724951"/>
      <w:r w:rsidRPr="00B03DBE">
        <w:rPr>
          <w:rFonts w:ascii="Arial" w:eastAsia="Times New Roman" w:hAnsi="Arial" w:cs="Arial"/>
          <w:bCs/>
          <w:sz w:val="20"/>
          <w:szCs w:val="20"/>
          <w:shd w:val="clear" w:color="auto" w:fill="FFFFFF"/>
          <w:lang w:eastAsia="sl-SI"/>
        </w:rPr>
        <w:t>–</w:t>
      </w:r>
      <w:bookmarkEnd w:id="1"/>
      <w:r w:rsidRPr="00B03DBE">
        <w:rPr>
          <w:rFonts w:ascii="Arial" w:eastAsia="Times New Roman" w:hAnsi="Arial" w:cs="Arial"/>
          <w:bCs/>
          <w:sz w:val="20"/>
          <w:szCs w:val="20"/>
          <w:shd w:val="clear" w:color="auto" w:fill="FFFFFF"/>
          <w:lang w:eastAsia="sl-SI"/>
        </w:rPr>
        <w:t xml:space="preserve"> </w:t>
      </w:r>
      <w:r w:rsidR="00697E7F" w:rsidRPr="00B03DBE">
        <w:rPr>
          <w:rFonts w:ascii="Arial" w:eastAsia="Times New Roman" w:hAnsi="Arial" w:cs="Arial"/>
          <w:bCs/>
          <w:sz w:val="20"/>
          <w:szCs w:val="20"/>
          <w:shd w:val="clear" w:color="auto" w:fill="FFFFFF"/>
          <w:lang w:eastAsia="sl-SI"/>
        </w:rPr>
        <w:t xml:space="preserve">določilo o </w:t>
      </w:r>
      <w:r w:rsidRPr="00B03DBE">
        <w:rPr>
          <w:rFonts w:ascii="Arial" w:eastAsia="Times New Roman" w:hAnsi="Arial" w:cs="Arial"/>
          <w:bCs/>
          <w:sz w:val="20"/>
          <w:szCs w:val="20"/>
          <w:shd w:val="clear" w:color="auto" w:fill="FFFFFF"/>
          <w:lang w:eastAsia="sl-SI"/>
        </w:rPr>
        <w:t>prehran</w:t>
      </w:r>
      <w:r w:rsidR="00697E7F" w:rsidRPr="00B03DBE">
        <w:rPr>
          <w:rFonts w:ascii="Arial" w:eastAsia="Times New Roman" w:hAnsi="Arial" w:cs="Arial"/>
          <w:bCs/>
          <w:sz w:val="20"/>
          <w:szCs w:val="20"/>
          <w:shd w:val="clear" w:color="auto" w:fill="FFFFFF"/>
          <w:lang w:eastAsia="sl-SI"/>
        </w:rPr>
        <w:t>i</w:t>
      </w:r>
      <w:r w:rsidRPr="00B03DBE">
        <w:rPr>
          <w:rFonts w:ascii="Arial" w:eastAsia="Times New Roman" w:hAnsi="Arial" w:cs="Arial"/>
          <w:bCs/>
          <w:sz w:val="20"/>
          <w:szCs w:val="20"/>
          <w:shd w:val="clear" w:color="auto" w:fill="FFFFFF"/>
          <w:lang w:eastAsia="sl-SI"/>
        </w:rPr>
        <w:t xml:space="preserve"> dijaka med delom,«</w:t>
      </w:r>
      <w:r w:rsidR="007E2A26" w:rsidRPr="00B03DBE">
        <w:rPr>
          <w:rFonts w:ascii="Arial" w:eastAsia="Times New Roman" w:hAnsi="Arial" w:cs="Arial"/>
          <w:bCs/>
          <w:sz w:val="20"/>
          <w:szCs w:val="20"/>
          <w:shd w:val="clear" w:color="auto" w:fill="FFFFFF"/>
          <w:lang w:eastAsia="sl-SI"/>
        </w:rPr>
        <w:t>.</w:t>
      </w:r>
    </w:p>
    <w:p w14:paraId="1DBFFE46" w14:textId="77777777" w:rsidR="00D3553B" w:rsidRPr="00B03DBE" w:rsidRDefault="00D3553B"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shd w:val="clear" w:color="auto" w:fill="FFFFFF"/>
          <w:lang w:eastAsia="sl-SI"/>
        </w:rPr>
      </w:pPr>
    </w:p>
    <w:p w14:paraId="4A1410C4" w14:textId="6E3F2646" w:rsidR="003834DF" w:rsidRDefault="00D3553B" w:rsidP="00101143">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shd w:val="clear" w:color="auto" w:fill="FFFFFF"/>
          <w:lang w:eastAsia="sl-SI"/>
        </w:rPr>
      </w:pPr>
      <w:r w:rsidRPr="00B03DBE">
        <w:rPr>
          <w:rFonts w:ascii="Arial" w:eastAsia="Times New Roman" w:hAnsi="Arial" w:cs="Arial"/>
          <w:bCs/>
          <w:sz w:val="20"/>
          <w:szCs w:val="20"/>
          <w:shd w:val="clear" w:color="auto" w:fill="FFFFFF"/>
          <w:lang w:eastAsia="sl-SI"/>
        </w:rPr>
        <w:t xml:space="preserve">      Dosedanj</w:t>
      </w:r>
      <w:r w:rsidR="00030F20" w:rsidRPr="00B03DBE">
        <w:rPr>
          <w:rFonts w:ascii="Arial" w:eastAsia="Times New Roman" w:hAnsi="Arial" w:cs="Arial"/>
          <w:bCs/>
          <w:sz w:val="20"/>
          <w:szCs w:val="20"/>
          <w:shd w:val="clear" w:color="auto" w:fill="FFFFFF"/>
          <w:lang w:eastAsia="sl-SI"/>
        </w:rPr>
        <w:t>e</w:t>
      </w:r>
      <w:r w:rsidRPr="00B03DBE">
        <w:rPr>
          <w:rFonts w:ascii="Arial" w:eastAsia="Times New Roman" w:hAnsi="Arial" w:cs="Arial"/>
          <w:bCs/>
          <w:sz w:val="20"/>
          <w:szCs w:val="20"/>
          <w:shd w:val="clear" w:color="auto" w:fill="FFFFFF"/>
          <w:lang w:eastAsia="sl-SI"/>
        </w:rPr>
        <w:t xml:space="preserve"> trinajsta, štirinajsta, petnajsta in šestnajsta alineja postanejo štirinajsta, petnajsta, šestnajsta in sedemnajsta alineja.</w:t>
      </w:r>
    </w:p>
    <w:p w14:paraId="74E329E5" w14:textId="77777777" w:rsidR="00101143" w:rsidRDefault="00101143" w:rsidP="00101143">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shd w:val="clear" w:color="auto" w:fill="FFFFFF"/>
          <w:lang w:eastAsia="sl-SI"/>
        </w:rPr>
      </w:pPr>
    </w:p>
    <w:p w14:paraId="11A54D07" w14:textId="77777777" w:rsidR="00101143" w:rsidRPr="00B03DBE" w:rsidRDefault="00101143" w:rsidP="00101143">
      <w:pPr>
        <w:suppressAutoHyphens/>
        <w:overflowPunct w:val="0"/>
        <w:autoSpaceDE w:val="0"/>
        <w:autoSpaceDN w:val="0"/>
        <w:adjustRightInd w:val="0"/>
        <w:spacing w:after="0" w:line="240" w:lineRule="exact"/>
        <w:jc w:val="both"/>
        <w:textAlignment w:val="baseline"/>
        <w:rPr>
          <w:rFonts w:ascii="Arial" w:eastAsia="Times New Roman" w:hAnsi="Arial" w:cs="Arial"/>
          <w:b/>
          <w:sz w:val="20"/>
          <w:szCs w:val="20"/>
          <w:shd w:val="clear" w:color="auto" w:fill="FFFFFF"/>
          <w:lang w:eastAsia="sl-SI"/>
        </w:rPr>
      </w:pPr>
    </w:p>
    <w:p w14:paraId="1CFFA266" w14:textId="19FAEAF2" w:rsidR="00D624B4" w:rsidRPr="00B03DBE" w:rsidRDefault="00D624B4" w:rsidP="008C4EE9">
      <w:pPr>
        <w:suppressAutoHyphens/>
        <w:overflowPunct w:val="0"/>
        <w:autoSpaceDE w:val="0"/>
        <w:autoSpaceDN w:val="0"/>
        <w:adjustRightInd w:val="0"/>
        <w:spacing w:after="0" w:line="240" w:lineRule="exact"/>
        <w:jc w:val="center"/>
        <w:textAlignment w:val="baseline"/>
        <w:rPr>
          <w:rFonts w:ascii="Arial" w:eastAsia="Times New Roman" w:hAnsi="Arial" w:cs="Arial"/>
          <w:b/>
          <w:sz w:val="20"/>
          <w:szCs w:val="20"/>
          <w:shd w:val="clear" w:color="auto" w:fill="FFFFFF"/>
          <w:lang w:eastAsia="sl-SI"/>
        </w:rPr>
      </w:pPr>
      <w:r w:rsidRPr="00B03DBE">
        <w:rPr>
          <w:rFonts w:ascii="Arial" w:eastAsia="Times New Roman" w:hAnsi="Arial" w:cs="Arial"/>
          <w:b/>
          <w:sz w:val="20"/>
          <w:szCs w:val="20"/>
          <w:shd w:val="clear" w:color="auto" w:fill="FFFFFF"/>
          <w:lang w:eastAsia="sl-SI"/>
        </w:rPr>
        <w:t>4. člen</w:t>
      </w:r>
    </w:p>
    <w:p w14:paraId="63ADD097" w14:textId="77777777" w:rsidR="00D624B4" w:rsidRPr="00B03DBE" w:rsidRDefault="00D624B4" w:rsidP="008C4EE9">
      <w:pPr>
        <w:suppressAutoHyphens/>
        <w:overflowPunct w:val="0"/>
        <w:autoSpaceDE w:val="0"/>
        <w:autoSpaceDN w:val="0"/>
        <w:adjustRightInd w:val="0"/>
        <w:spacing w:after="0" w:line="240" w:lineRule="exact"/>
        <w:jc w:val="center"/>
        <w:textAlignment w:val="baseline"/>
        <w:rPr>
          <w:rFonts w:ascii="Arial" w:eastAsia="Times New Roman" w:hAnsi="Arial" w:cs="Arial"/>
          <w:b/>
          <w:sz w:val="20"/>
          <w:szCs w:val="20"/>
          <w:shd w:val="clear" w:color="auto" w:fill="FFFFFF"/>
          <w:lang w:eastAsia="sl-SI"/>
        </w:rPr>
      </w:pPr>
    </w:p>
    <w:p w14:paraId="02294C17" w14:textId="7D4BD54A" w:rsidR="00D624B4" w:rsidRPr="00B03DBE" w:rsidRDefault="00D624B4"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shd w:val="clear" w:color="auto" w:fill="FFFFFF"/>
          <w:lang w:eastAsia="sl-SI"/>
        </w:rPr>
      </w:pPr>
      <w:r w:rsidRPr="00B03DBE">
        <w:rPr>
          <w:rFonts w:ascii="Arial" w:eastAsia="Times New Roman" w:hAnsi="Arial" w:cs="Arial"/>
          <w:b/>
          <w:sz w:val="20"/>
          <w:szCs w:val="20"/>
          <w:shd w:val="clear" w:color="auto" w:fill="FFFFFF"/>
          <w:lang w:eastAsia="sl-SI"/>
        </w:rPr>
        <w:t xml:space="preserve">      </w:t>
      </w:r>
      <w:r w:rsidRPr="00B03DBE">
        <w:rPr>
          <w:rFonts w:ascii="Arial" w:eastAsia="Times New Roman" w:hAnsi="Arial" w:cs="Arial"/>
          <w:bCs/>
          <w:sz w:val="20"/>
          <w:szCs w:val="20"/>
          <w:shd w:val="clear" w:color="auto" w:fill="FFFFFF"/>
          <w:lang w:eastAsia="sl-SI"/>
        </w:rPr>
        <w:t>V 37. členu</w:t>
      </w:r>
      <w:r w:rsidR="00030F20" w:rsidRPr="00B03DBE">
        <w:rPr>
          <w:rFonts w:ascii="Arial" w:eastAsia="Times New Roman" w:hAnsi="Arial" w:cs="Arial"/>
          <w:bCs/>
          <w:sz w:val="20"/>
          <w:szCs w:val="20"/>
          <w:shd w:val="clear" w:color="auto" w:fill="FFFFFF"/>
          <w:lang w:eastAsia="sl-SI"/>
        </w:rPr>
        <w:t xml:space="preserve"> se</w:t>
      </w:r>
      <w:r w:rsidRPr="00B03DBE">
        <w:rPr>
          <w:rFonts w:ascii="Arial" w:eastAsia="Times New Roman" w:hAnsi="Arial" w:cs="Arial"/>
          <w:bCs/>
          <w:sz w:val="20"/>
          <w:szCs w:val="20"/>
          <w:shd w:val="clear" w:color="auto" w:fill="FFFFFF"/>
          <w:lang w:eastAsia="sl-SI"/>
        </w:rPr>
        <w:t xml:space="preserve"> v prvem odstavku za četrto alinejo doda nova peta alineja, ki se glasi:</w:t>
      </w:r>
    </w:p>
    <w:p w14:paraId="755C37C0" w14:textId="4D3A03C4" w:rsidR="00D624B4" w:rsidRPr="00B03DBE" w:rsidRDefault="00D624B4"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shd w:val="clear" w:color="auto" w:fill="FFFFFF"/>
          <w:lang w:eastAsia="sl-SI"/>
        </w:rPr>
      </w:pPr>
      <w:r w:rsidRPr="00B03DBE">
        <w:rPr>
          <w:rFonts w:ascii="Arial" w:eastAsia="Times New Roman" w:hAnsi="Arial" w:cs="Arial"/>
          <w:bCs/>
          <w:sz w:val="20"/>
          <w:szCs w:val="20"/>
          <w:shd w:val="clear" w:color="auto" w:fill="FFFFFF"/>
          <w:lang w:eastAsia="sl-SI"/>
        </w:rPr>
        <w:t xml:space="preserve">      »– dijaku zagotovi prehran</w:t>
      </w:r>
      <w:r w:rsidR="00030F20" w:rsidRPr="00B03DBE">
        <w:rPr>
          <w:rFonts w:ascii="Arial" w:eastAsia="Times New Roman" w:hAnsi="Arial" w:cs="Arial"/>
          <w:bCs/>
          <w:sz w:val="20"/>
          <w:szCs w:val="20"/>
          <w:shd w:val="clear" w:color="auto" w:fill="FFFFFF"/>
          <w:lang w:eastAsia="sl-SI"/>
        </w:rPr>
        <w:t>o</w:t>
      </w:r>
      <w:r w:rsidRPr="00B03DBE">
        <w:rPr>
          <w:rFonts w:ascii="Arial" w:eastAsia="Times New Roman" w:hAnsi="Arial" w:cs="Arial"/>
          <w:bCs/>
          <w:sz w:val="20"/>
          <w:szCs w:val="20"/>
          <w:shd w:val="clear" w:color="auto" w:fill="FFFFFF"/>
          <w:lang w:eastAsia="sl-SI"/>
        </w:rPr>
        <w:t xml:space="preserve"> med delom,«</w:t>
      </w:r>
      <w:r w:rsidR="007E2A26" w:rsidRPr="00B03DBE">
        <w:rPr>
          <w:rFonts w:ascii="Arial" w:eastAsia="Times New Roman" w:hAnsi="Arial" w:cs="Arial"/>
          <w:bCs/>
          <w:sz w:val="20"/>
          <w:szCs w:val="20"/>
          <w:shd w:val="clear" w:color="auto" w:fill="FFFFFF"/>
          <w:lang w:eastAsia="sl-SI"/>
        </w:rPr>
        <w:t>.</w:t>
      </w:r>
    </w:p>
    <w:p w14:paraId="60B997F5" w14:textId="77777777" w:rsidR="00825E07" w:rsidRPr="00B03DBE" w:rsidRDefault="00D624B4"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shd w:val="clear" w:color="auto" w:fill="FFFFFF"/>
          <w:lang w:eastAsia="sl-SI"/>
        </w:rPr>
      </w:pPr>
      <w:r w:rsidRPr="00B03DBE">
        <w:rPr>
          <w:rFonts w:ascii="Arial" w:eastAsia="Times New Roman" w:hAnsi="Arial" w:cs="Arial"/>
          <w:bCs/>
          <w:sz w:val="20"/>
          <w:szCs w:val="20"/>
          <w:shd w:val="clear" w:color="auto" w:fill="FFFFFF"/>
          <w:lang w:eastAsia="sl-SI"/>
        </w:rPr>
        <w:t xml:space="preserve">      </w:t>
      </w:r>
    </w:p>
    <w:p w14:paraId="76838055" w14:textId="5353CDC9" w:rsidR="003834DF" w:rsidRDefault="00825E07" w:rsidP="00101143">
      <w:pPr>
        <w:suppressAutoHyphens/>
        <w:overflowPunct w:val="0"/>
        <w:autoSpaceDE w:val="0"/>
        <w:autoSpaceDN w:val="0"/>
        <w:adjustRightInd w:val="0"/>
        <w:spacing w:after="0" w:line="240" w:lineRule="exact"/>
        <w:ind w:firstLine="284"/>
        <w:jc w:val="both"/>
        <w:textAlignment w:val="baseline"/>
        <w:rPr>
          <w:rFonts w:ascii="Arial" w:eastAsia="Times New Roman" w:hAnsi="Arial" w:cs="Arial"/>
          <w:bCs/>
          <w:sz w:val="20"/>
          <w:szCs w:val="20"/>
          <w:shd w:val="clear" w:color="auto" w:fill="FFFFFF"/>
          <w:lang w:eastAsia="sl-SI"/>
        </w:rPr>
      </w:pPr>
      <w:r w:rsidRPr="00B03DBE">
        <w:rPr>
          <w:rFonts w:ascii="Arial" w:eastAsia="Times New Roman" w:hAnsi="Arial" w:cs="Arial"/>
          <w:bCs/>
          <w:sz w:val="20"/>
          <w:szCs w:val="20"/>
          <w:shd w:val="clear" w:color="auto" w:fill="FFFFFF"/>
          <w:lang w:eastAsia="sl-SI"/>
        </w:rPr>
        <w:t xml:space="preserve"> </w:t>
      </w:r>
      <w:r w:rsidR="00D624B4" w:rsidRPr="00B03DBE">
        <w:rPr>
          <w:rFonts w:ascii="Arial" w:eastAsia="Times New Roman" w:hAnsi="Arial" w:cs="Arial"/>
          <w:bCs/>
          <w:sz w:val="20"/>
          <w:szCs w:val="20"/>
          <w:shd w:val="clear" w:color="auto" w:fill="FFFFFF"/>
          <w:lang w:eastAsia="sl-SI"/>
        </w:rPr>
        <w:t>Dosedanj</w:t>
      </w:r>
      <w:r w:rsidR="00030F20" w:rsidRPr="00B03DBE">
        <w:rPr>
          <w:rFonts w:ascii="Arial" w:eastAsia="Times New Roman" w:hAnsi="Arial" w:cs="Arial"/>
          <w:bCs/>
          <w:sz w:val="20"/>
          <w:szCs w:val="20"/>
          <w:shd w:val="clear" w:color="auto" w:fill="FFFFFF"/>
          <w:lang w:eastAsia="sl-SI"/>
        </w:rPr>
        <w:t>e</w:t>
      </w:r>
      <w:r w:rsidR="00D624B4" w:rsidRPr="00B03DBE">
        <w:rPr>
          <w:rFonts w:ascii="Arial" w:eastAsia="Times New Roman" w:hAnsi="Arial" w:cs="Arial"/>
          <w:bCs/>
          <w:sz w:val="20"/>
          <w:szCs w:val="20"/>
          <w:shd w:val="clear" w:color="auto" w:fill="FFFFFF"/>
          <w:lang w:eastAsia="sl-SI"/>
        </w:rPr>
        <w:t xml:space="preserve"> peta, šesta, sedma, osma in deveta alineja postanejo šesta, sedma, osma, deveta in deseta alineja.</w:t>
      </w:r>
    </w:p>
    <w:p w14:paraId="1B73976E" w14:textId="77777777" w:rsidR="00101143" w:rsidRDefault="00101143" w:rsidP="00101143">
      <w:pPr>
        <w:suppressAutoHyphens/>
        <w:overflowPunct w:val="0"/>
        <w:autoSpaceDE w:val="0"/>
        <w:autoSpaceDN w:val="0"/>
        <w:adjustRightInd w:val="0"/>
        <w:spacing w:after="0" w:line="240" w:lineRule="exact"/>
        <w:ind w:firstLine="284"/>
        <w:jc w:val="both"/>
        <w:textAlignment w:val="baseline"/>
        <w:rPr>
          <w:rFonts w:ascii="Arial" w:eastAsia="Times New Roman" w:hAnsi="Arial" w:cs="Arial"/>
          <w:bCs/>
          <w:sz w:val="20"/>
          <w:szCs w:val="20"/>
          <w:shd w:val="clear" w:color="auto" w:fill="FFFFFF"/>
          <w:lang w:eastAsia="sl-SI"/>
        </w:rPr>
      </w:pPr>
    </w:p>
    <w:p w14:paraId="5780D5C3" w14:textId="77777777" w:rsidR="00101143" w:rsidRPr="00B03DBE" w:rsidRDefault="00101143" w:rsidP="00101143">
      <w:pPr>
        <w:suppressAutoHyphens/>
        <w:overflowPunct w:val="0"/>
        <w:autoSpaceDE w:val="0"/>
        <w:autoSpaceDN w:val="0"/>
        <w:adjustRightInd w:val="0"/>
        <w:spacing w:after="0" w:line="240" w:lineRule="exact"/>
        <w:ind w:firstLine="284"/>
        <w:jc w:val="both"/>
        <w:textAlignment w:val="baseline"/>
        <w:rPr>
          <w:rFonts w:ascii="Arial" w:eastAsia="Times New Roman" w:hAnsi="Arial" w:cs="Arial"/>
          <w:b/>
          <w:bCs/>
          <w:sz w:val="20"/>
          <w:szCs w:val="20"/>
          <w:lang w:eastAsia="sl-SI"/>
        </w:rPr>
      </w:pPr>
    </w:p>
    <w:p w14:paraId="20970E15" w14:textId="25D4F9E5" w:rsidR="00D624B4" w:rsidRPr="00B03DBE" w:rsidRDefault="00D624B4" w:rsidP="008C4EE9">
      <w:pPr>
        <w:overflowPunct w:val="0"/>
        <w:autoSpaceDE w:val="0"/>
        <w:autoSpaceDN w:val="0"/>
        <w:adjustRightInd w:val="0"/>
        <w:spacing w:after="0" w:line="240" w:lineRule="exact"/>
        <w:jc w:val="center"/>
        <w:textAlignment w:val="baseline"/>
        <w:rPr>
          <w:rFonts w:ascii="Arial" w:eastAsia="Times New Roman" w:hAnsi="Arial" w:cs="Arial"/>
          <w:b/>
          <w:bCs/>
          <w:sz w:val="20"/>
          <w:szCs w:val="20"/>
          <w:lang w:eastAsia="sl-SI"/>
        </w:rPr>
      </w:pPr>
      <w:r w:rsidRPr="00B03DBE">
        <w:rPr>
          <w:rFonts w:ascii="Arial" w:eastAsia="Times New Roman" w:hAnsi="Arial" w:cs="Arial"/>
          <w:b/>
          <w:bCs/>
          <w:sz w:val="20"/>
          <w:szCs w:val="20"/>
          <w:lang w:eastAsia="sl-SI"/>
        </w:rPr>
        <w:t>5. člen</w:t>
      </w:r>
    </w:p>
    <w:p w14:paraId="323E0794" w14:textId="77777777" w:rsidR="00D3553B" w:rsidRPr="00B03DBE" w:rsidRDefault="00D3553B"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shd w:val="clear" w:color="auto" w:fill="FFFFFF"/>
          <w:lang w:eastAsia="sl-SI"/>
        </w:rPr>
      </w:pPr>
    </w:p>
    <w:p w14:paraId="0016B24F" w14:textId="328ED1B0" w:rsidR="00D624B4" w:rsidRPr="00B03DBE" w:rsidRDefault="008C4EE9"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shd w:val="clear" w:color="auto" w:fill="FFFFFF"/>
          <w:lang w:eastAsia="sl-SI"/>
        </w:rPr>
      </w:pPr>
      <w:r w:rsidRPr="00B03DBE">
        <w:rPr>
          <w:rFonts w:ascii="Arial" w:eastAsia="Times New Roman" w:hAnsi="Arial" w:cs="Arial"/>
          <w:bCs/>
          <w:sz w:val="20"/>
          <w:szCs w:val="20"/>
          <w:shd w:val="clear" w:color="auto" w:fill="FFFFFF"/>
          <w:lang w:eastAsia="sl-SI"/>
        </w:rPr>
        <w:t xml:space="preserve">      </w:t>
      </w:r>
      <w:r w:rsidR="00D624B4" w:rsidRPr="00B03DBE">
        <w:rPr>
          <w:rFonts w:ascii="Arial" w:eastAsia="Times New Roman" w:hAnsi="Arial" w:cs="Arial"/>
          <w:bCs/>
          <w:sz w:val="20"/>
          <w:szCs w:val="20"/>
          <w:shd w:val="clear" w:color="auto" w:fill="FFFFFF"/>
          <w:lang w:eastAsia="sl-SI"/>
        </w:rPr>
        <w:t>42. člen se spremeni tako, da se glasi:</w:t>
      </w:r>
    </w:p>
    <w:p w14:paraId="4A24F4B2" w14:textId="77777777" w:rsidR="008C4EE9" w:rsidRPr="00B03DBE" w:rsidRDefault="008C4EE9"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shd w:val="clear" w:color="auto" w:fill="FFFFFF"/>
          <w:lang w:eastAsia="sl-SI"/>
        </w:rPr>
      </w:pPr>
    </w:p>
    <w:p w14:paraId="052F183A" w14:textId="0A88BCE8" w:rsidR="00D624B4" w:rsidRPr="00B03DBE" w:rsidRDefault="00D624B4" w:rsidP="008C4EE9">
      <w:pPr>
        <w:suppressAutoHyphens/>
        <w:overflowPunct w:val="0"/>
        <w:autoSpaceDE w:val="0"/>
        <w:autoSpaceDN w:val="0"/>
        <w:adjustRightInd w:val="0"/>
        <w:spacing w:after="0" w:line="240" w:lineRule="exact"/>
        <w:jc w:val="center"/>
        <w:textAlignment w:val="baseline"/>
        <w:rPr>
          <w:rFonts w:ascii="Arial" w:eastAsia="Times New Roman" w:hAnsi="Arial" w:cs="Arial"/>
          <w:b/>
          <w:sz w:val="20"/>
          <w:szCs w:val="20"/>
          <w:lang w:eastAsia="sl-SI"/>
        </w:rPr>
      </w:pPr>
      <w:r w:rsidRPr="00B03DBE">
        <w:rPr>
          <w:rFonts w:ascii="Arial" w:eastAsia="Times New Roman" w:hAnsi="Arial" w:cs="Arial"/>
          <w:b/>
          <w:sz w:val="20"/>
          <w:szCs w:val="20"/>
          <w:lang w:eastAsia="sl-SI"/>
        </w:rPr>
        <w:t>»42. člen</w:t>
      </w:r>
    </w:p>
    <w:p w14:paraId="7AC1260F" w14:textId="77777777" w:rsidR="00D624B4" w:rsidRPr="00B03DBE" w:rsidRDefault="00D624B4" w:rsidP="008C4EE9">
      <w:pPr>
        <w:suppressAutoHyphens/>
        <w:overflowPunct w:val="0"/>
        <w:autoSpaceDE w:val="0"/>
        <w:autoSpaceDN w:val="0"/>
        <w:adjustRightInd w:val="0"/>
        <w:spacing w:after="0" w:line="240" w:lineRule="exact"/>
        <w:jc w:val="center"/>
        <w:textAlignment w:val="baseline"/>
        <w:rPr>
          <w:rFonts w:ascii="Arial" w:eastAsia="Times New Roman" w:hAnsi="Arial" w:cs="Arial"/>
          <w:b/>
          <w:sz w:val="20"/>
          <w:szCs w:val="20"/>
          <w:lang w:eastAsia="sl-SI"/>
        </w:rPr>
      </w:pPr>
      <w:r w:rsidRPr="00B03DBE">
        <w:rPr>
          <w:rFonts w:ascii="Arial" w:eastAsia="Times New Roman" w:hAnsi="Arial" w:cs="Arial"/>
          <w:b/>
          <w:sz w:val="20"/>
          <w:szCs w:val="20"/>
          <w:lang w:eastAsia="sl-SI"/>
        </w:rPr>
        <w:t>(nagrada in prehrana med delom)</w:t>
      </w:r>
    </w:p>
    <w:p w14:paraId="631C3A69" w14:textId="77777777" w:rsidR="00B1193F" w:rsidRPr="00B03DBE" w:rsidRDefault="00B1193F" w:rsidP="008C4EE9">
      <w:pPr>
        <w:suppressAutoHyphens/>
        <w:overflowPunct w:val="0"/>
        <w:autoSpaceDE w:val="0"/>
        <w:autoSpaceDN w:val="0"/>
        <w:adjustRightInd w:val="0"/>
        <w:spacing w:after="0" w:line="240" w:lineRule="exact"/>
        <w:jc w:val="center"/>
        <w:textAlignment w:val="baseline"/>
        <w:rPr>
          <w:rFonts w:ascii="Arial" w:eastAsia="Times New Roman" w:hAnsi="Arial" w:cs="Arial"/>
          <w:b/>
          <w:sz w:val="20"/>
          <w:szCs w:val="20"/>
          <w:lang w:eastAsia="sl-SI"/>
        </w:rPr>
      </w:pPr>
    </w:p>
    <w:p w14:paraId="29DAFD48" w14:textId="2B5D7830" w:rsidR="00B1193F" w:rsidRPr="00B03DBE" w:rsidRDefault="00F52EF5" w:rsidP="008C4EE9">
      <w:pPr>
        <w:suppressAutoHyphens/>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r w:rsidRPr="00B03DBE">
        <w:rPr>
          <w:rFonts w:ascii="Arial" w:eastAsia="Times New Roman" w:hAnsi="Arial" w:cs="Arial"/>
          <w:sz w:val="20"/>
          <w:szCs w:val="20"/>
          <w:lang w:eastAsia="sl-SI"/>
        </w:rPr>
        <w:t xml:space="preserve">      </w:t>
      </w:r>
      <w:r w:rsidR="00B1193F" w:rsidRPr="00B03DBE">
        <w:rPr>
          <w:rFonts w:ascii="Arial" w:eastAsia="Times New Roman" w:hAnsi="Arial" w:cs="Arial"/>
          <w:sz w:val="20"/>
          <w:szCs w:val="20"/>
          <w:lang w:eastAsia="sl-SI"/>
        </w:rPr>
        <w:t>V času praktičnega usposabljanja z delom ima dijak pravico do nagrade v skladu s kolektivno pogodbo</w:t>
      </w:r>
      <w:r w:rsidR="007E2A26" w:rsidRPr="00B03DBE">
        <w:rPr>
          <w:rFonts w:ascii="Arial" w:eastAsia="Times New Roman" w:hAnsi="Arial" w:cs="Arial"/>
          <w:sz w:val="20"/>
          <w:szCs w:val="20"/>
          <w:lang w:eastAsia="sl-SI"/>
        </w:rPr>
        <w:t xml:space="preserve">, ki zavezuje delodajalca </w:t>
      </w:r>
      <w:r w:rsidR="00B1193F" w:rsidRPr="00B03DBE">
        <w:rPr>
          <w:rFonts w:ascii="Arial" w:eastAsia="Times New Roman" w:hAnsi="Arial" w:cs="Arial"/>
          <w:sz w:val="20"/>
          <w:szCs w:val="20"/>
          <w:lang w:eastAsia="sl-SI"/>
        </w:rPr>
        <w:t xml:space="preserve">oziroma drugimi predpisi in pravico do prehrane med delom, ki mu jo zagotovi delodajalec na enak način kot </w:t>
      </w:r>
      <w:r w:rsidR="007E2A26" w:rsidRPr="00B03DBE">
        <w:rPr>
          <w:rFonts w:ascii="Arial" w:eastAsia="Times New Roman" w:hAnsi="Arial" w:cs="Arial"/>
          <w:sz w:val="20"/>
          <w:szCs w:val="20"/>
          <w:lang w:eastAsia="sl-SI"/>
        </w:rPr>
        <w:t>svojim zaposlenim</w:t>
      </w:r>
      <w:r w:rsidR="00B1193F" w:rsidRPr="00B03DBE">
        <w:rPr>
          <w:rFonts w:ascii="Arial" w:eastAsia="Times New Roman" w:hAnsi="Arial" w:cs="Arial"/>
          <w:sz w:val="20"/>
          <w:szCs w:val="20"/>
          <w:lang w:eastAsia="sl-SI"/>
        </w:rPr>
        <w:t>.</w:t>
      </w:r>
    </w:p>
    <w:p w14:paraId="466B4EDA" w14:textId="409CE73F" w:rsidR="00B1193F" w:rsidRPr="00B03DBE" w:rsidRDefault="00B1193F" w:rsidP="008C4EE9">
      <w:pPr>
        <w:suppressAutoHyphens/>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p>
    <w:p w14:paraId="5808341F" w14:textId="1B49D9CD" w:rsidR="000E6350" w:rsidRPr="00B03DBE" w:rsidRDefault="00F52EF5" w:rsidP="008C4EE9">
      <w:pPr>
        <w:suppressAutoHyphens/>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r w:rsidRPr="00B03DBE">
        <w:rPr>
          <w:rFonts w:ascii="Arial" w:eastAsia="Times New Roman" w:hAnsi="Arial" w:cs="Arial"/>
          <w:sz w:val="20"/>
          <w:szCs w:val="20"/>
          <w:lang w:eastAsia="sl-SI"/>
        </w:rPr>
        <w:t xml:space="preserve">      </w:t>
      </w:r>
      <w:r w:rsidR="00B1193F" w:rsidRPr="00B03DBE">
        <w:rPr>
          <w:rFonts w:ascii="Arial" w:eastAsia="Times New Roman" w:hAnsi="Arial" w:cs="Arial"/>
          <w:sz w:val="20"/>
          <w:szCs w:val="20"/>
          <w:lang w:eastAsia="sl-SI"/>
        </w:rPr>
        <w:t>Če delodajalec dijaku ne zagotovi prehrane med delom</w:t>
      </w:r>
      <w:r w:rsidR="007E2A26" w:rsidRPr="00B03DBE">
        <w:rPr>
          <w:rFonts w:ascii="Arial" w:eastAsia="Times New Roman" w:hAnsi="Arial" w:cs="Arial"/>
          <w:sz w:val="20"/>
          <w:szCs w:val="20"/>
          <w:lang w:eastAsia="sl-SI"/>
        </w:rPr>
        <w:t xml:space="preserve"> in v kolektivni pogodbi, ki velja za delodajalca</w:t>
      </w:r>
      <w:r w:rsidR="007B1535" w:rsidRPr="00B03DBE">
        <w:rPr>
          <w:rFonts w:ascii="Arial" w:eastAsia="Times New Roman" w:hAnsi="Arial" w:cs="Arial"/>
          <w:sz w:val="20"/>
          <w:szCs w:val="20"/>
          <w:lang w:eastAsia="sl-SI"/>
        </w:rPr>
        <w:t>,</w:t>
      </w:r>
      <w:r w:rsidR="007E2A26" w:rsidRPr="00B03DBE">
        <w:rPr>
          <w:rFonts w:ascii="Arial" w:eastAsia="Times New Roman" w:hAnsi="Arial" w:cs="Arial"/>
          <w:sz w:val="20"/>
          <w:szCs w:val="20"/>
          <w:lang w:eastAsia="sl-SI"/>
        </w:rPr>
        <w:t xml:space="preserve"> ni določena višina povračila stroškov za prehrano za dijak</w:t>
      </w:r>
      <w:r w:rsidR="007B1535" w:rsidRPr="00B03DBE">
        <w:rPr>
          <w:rFonts w:ascii="Arial" w:eastAsia="Times New Roman" w:hAnsi="Arial" w:cs="Arial"/>
          <w:sz w:val="20"/>
          <w:szCs w:val="20"/>
          <w:lang w:eastAsia="sl-SI"/>
        </w:rPr>
        <w:t>e</w:t>
      </w:r>
      <w:r w:rsidR="00B1193F" w:rsidRPr="00B03DBE">
        <w:rPr>
          <w:rFonts w:ascii="Arial" w:eastAsia="Times New Roman" w:hAnsi="Arial" w:cs="Arial"/>
          <w:sz w:val="20"/>
          <w:szCs w:val="20"/>
          <w:lang w:eastAsia="sl-SI"/>
        </w:rPr>
        <w:t xml:space="preserve">, </w:t>
      </w:r>
      <w:r w:rsidR="007E2A26" w:rsidRPr="00B03DBE">
        <w:rPr>
          <w:rStyle w:val="cf01"/>
          <w:rFonts w:ascii="Arial" w:hAnsi="Arial" w:cs="Arial"/>
          <w:sz w:val="20"/>
          <w:szCs w:val="20"/>
        </w:rPr>
        <w:t>izplača delodajalec dijaku povračilo stroškov za prehrano najmanj v višini cene malice, ki jo določa zakon, ki ureja šolsko prehrano.</w:t>
      </w:r>
      <w:r w:rsidRPr="00B03DBE">
        <w:rPr>
          <w:rFonts w:ascii="Arial" w:eastAsia="Times New Roman" w:hAnsi="Arial" w:cs="Arial"/>
          <w:sz w:val="20"/>
          <w:szCs w:val="20"/>
          <w:lang w:eastAsia="sl-SI"/>
        </w:rPr>
        <w:t>«.</w:t>
      </w:r>
    </w:p>
    <w:p w14:paraId="67F2237A" w14:textId="77777777" w:rsidR="003834DF" w:rsidRPr="00B03DBE" w:rsidRDefault="003834DF" w:rsidP="008C4EE9">
      <w:pPr>
        <w:suppressAutoHyphens/>
        <w:overflowPunct w:val="0"/>
        <w:autoSpaceDE w:val="0"/>
        <w:autoSpaceDN w:val="0"/>
        <w:adjustRightInd w:val="0"/>
        <w:spacing w:after="0" w:line="240" w:lineRule="exact"/>
        <w:jc w:val="center"/>
        <w:textAlignment w:val="baseline"/>
        <w:rPr>
          <w:rFonts w:ascii="Arial" w:hAnsi="Arial" w:cs="Arial"/>
          <w:b/>
          <w:bCs/>
          <w:sz w:val="20"/>
          <w:szCs w:val="20"/>
        </w:rPr>
      </w:pPr>
    </w:p>
    <w:p w14:paraId="03318194" w14:textId="6E80BF30" w:rsidR="000E6350" w:rsidRPr="00B03DBE" w:rsidRDefault="000E6350" w:rsidP="008C4EE9">
      <w:pPr>
        <w:suppressAutoHyphens/>
        <w:overflowPunct w:val="0"/>
        <w:autoSpaceDE w:val="0"/>
        <w:autoSpaceDN w:val="0"/>
        <w:adjustRightInd w:val="0"/>
        <w:spacing w:after="0" w:line="240" w:lineRule="exact"/>
        <w:jc w:val="center"/>
        <w:textAlignment w:val="baseline"/>
        <w:rPr>
          <w:rFonts w:ascii="Arial" w:eastAsia="Times New Roman" w:hAnsi="Arial" w:cs="Arial"/>
          <w:b/>
          <w:bCs/>
          <w:sz w:val="20"/>
          <w:szCs w:val="20"/>
          <w:shd w:val="clear" w:color="auto" w:fill="FFFFFF"/>
          <w:lang w:eastAsia="sl-SI"/>
        </w:rPr>
      </w:pPr>
      <w:r w:rsidRPr="00B03DBE">
        <w:rPr>
          <w:rFonts w:ascii="Arial" w:hAnsi="Arial" w:cs="Arial"/>
          <w:b/>
          <w:bCs/>
          <w:sz w:val="20"/>
          <w:szCs w:val="20"/>
        </w:rPr>
        <w:lastRenderedPageBreak/>
        <w:t>6. člen</w:t>
      </w:r>
    </w:p>
    <w:p w14:paraId="49B30B0B" w14:textId="77777777" w:rsidR="000E6350" w:rsidRPr="00B03DBE" w:rsidRDefault="000E6350"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x-none"/>
        </w:rPr>
      </w:pPr>
    </w:p>
    <w:p w14:paraId="0AA19E31" w14:textId="40BC5380" w:rsidR="000E6350" w:rsidRPr="00B03DBE" w:rsidRDefault="008C4EE9"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x-none"/>
        </w:rPr>
      </w:pPr>
      <w:r w:rsidRPr="00B03DBE">
        <w:rPr>
          <w:rFonts w:ascii="Arial" w:eastAsia="Times New Roman" w:hAnsi="Arial" w:cs="Arial"/>
          <w:bCs/>
          <w:sz w:val="20"/>
          <w:szCs w:val="20"/>
          <w:lang w:eastAsia="x-none"/>
        </w:rPr>
        <w:t xml:space="preserve">      </w:t>
      </w:r>
      <w:r w:rsidR="000E6350" w:rsidRPr="00B03DBE">
        <w:rPr>
          <w:rFonts w:ascii="Arial" w:eastAsia="Times New Roman" w:hAnsi="Arial" w:cs="Arial"/>
          <w:bCs/>
          <w:sz w:val="20"/>
          <w:szCs w:val="20"/>
          <w:lang w:eastAsia="x-none"/>
        </w:rPr>
        <w:t>Besedilo 66. člena se spremeni tako, da se glasi:</w:t>
      </w:r>
    </w:p>
    <w:p w14:paraId="4D2F983C" w14:textId="77777777" w:rsidR="000E6350" w:rsidRPr="00B03DBE" w:rsidRDefault="000E6350"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x-none"/>
        </w:rPr>
      </w:pPr>
    </w:p>
    <w:p w14:paraId="23F2AA39" w14:textId="048F89C7" w:rsidR="000E6350" w:rsidRPr="00B03DBE" w:rsidRDefault="000E6350" w:rsidP="008C4EE9">
      <w:pPr>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r w:rsidRPr="00B03DBE">
        <w:rPr>
          <w:rFonts w:ascii="Arial" w:eastAsia="Times New Roman" w:hAnsi="Arial" w:cs="Arial"/>
          <w:sz w:val="20"/>
          <w:szCs w:val="20"/>
          <w:lang w:eastAsia="sl-SI"/>
        </w:rPr>
        <w:t xml:space="preserve">      »Organizirano izobraževalno delo obsega:</w:t>
      </w:r>
    </w:p>
    <w:p w14:paraId="2F7900A2" w14:textId="335F8AB8" w:rsidR="000E6350" w:rsidRPr="00B03DBE" w:rsidRDefault="00192D6C" w:rsidP="00192D6C">
      <w:pPr>
        <w:tabs>
          <w:tab w:val="num" w:pos="425"/>
        </w:tabs>
        <w:spacing w:after="0" w:line="240" w:lineRule="exact"/>
        <w:ind w:left="425" w:hanging="425"/>
        <w:jc w:val="both"/>
        <w:rPr>
          <w:rFonts w:ascii="Arial" w:eastAsia="Times New Roman" w:hAnsi="Arial" w:cs="Arial"/>
          <w:sz w:val="20"/>
          <w:szCs w:val="20"/>
          <w:lang w:eastAsia="sl-SI"/>
        </w:rPr>
      </w:pPr>
      <w:r w:rsidRPr="00B03DBE">
        <w:rPr>
          <w:rFonts w:ascii="Arial" w:eastAsia="Times New Roman" w:hAnsi="Arial" w:cs="Arial"/>
          <w:bCs/>
          <w:sz w:val="20"/>
          <w:szCs w:val="20"/>
          <w:shd w:val="clear" w:color="auto" w:fill="FFFFFF"/>
          <w:lang w:eastAsia="sl-SI"/>
        </w:rPr>
        <w:t>–</w:t>
      </w:r>
      <w:r w:rsidRPr="00B03DBE">
        <w:rPr>
          <w:rFonts w:ascii="Arial" w:eastAsia="Times New Roman" w:hAnsi="Arial" w:cs="Arial"/>
          <w:sz w:val="20"/>
          <w:szCs w:val="20"/>
          <w:lang w:eastAsia="sl-SI"/>
        </w:rPr>
        <w:t xml:space="preserve"> </w:t>
      </w:r>
      <w:r w:rsidR="000E6350" w:rsidRPr="00B03DBE">
        <w:rPr>
          <w:rFonts w:ascii="Arial" w:eastAsia="Times New Roman" w:hAnsi="Arial" w:cs="Arial"/>
          <w:sz w:val="20"/>
          <w:szCs w:val="20"/>
          <w:lang w:eastAsia="sl-SI"/>
        </w:rPr>
        <w:t>pouk splošnoizobraževalnih predmetov,</w:t>
      </w:r>
    </w:p>
    <w:p w14:paraId="501A1BF8" w14:textId="1A287D49" w:rsidR="000E6350" w:rsidRPr="00B03DBE" w:rsidRDefault="00192D6C" w:rsidP="00192D6C">
      <w:pPr>
        <w:tabs>
          <w:tab w:val="num" w:pos="425"/>
        </w:tabs>
        <w:spacing w:after="0" w:line="240" w:lineRule="exact"/>
        <w:ind w:left="425" w:hanging="425"/>
        <w:jc w:val="both"/>
        <w:rPr>
          <w:rFonts w:ascii="Arial" w:eastAsia="Times New Roman" w:hAnsi="Arial" w:cs="Arial"/>
          <w:sz w:val="20"/>
          <w:szCs w:val="20"/>
          <w:lang w:eastAsia="sl-SI"/>
        </w:rPr>
      </w:pPr>
      <w:r w:rsidRPr="00B03DBE">
        <w:rPr>
          <w:rFonts w:ascii="Arial" w:eastAsia="Times New Roman" w:hAnsi="Arial" w:cs="Arial"/>
          <w:bCs/>
          <w:sz w:val="20"/>
          <w:szCs w:val="20"/>
          <w:shd w:val="clear" w:color="auto" w:fill="FFFFFF"/>
          <w:lang w:eastAsia="sl-SI"/>
        </w:rPr>
        <w:t>–</w:t>
      </w:r>
      <w:r w:rsidRPr="00B03DBE">
        <w:rPr>
          <w:rFonts w:ascii="Arial" w:eastAsia="Times New Roman" w:hAnsi="Arial" w:cs="Arial"/>
          <w:sz w:val="20"/>
          <w:szCs w:val="20"/>
          <w:lang w:eastAsia="sl-SI"/>
        </w:rPr>
        <w:t xml:space="preserve"> </w:t>
      </w:r>
      <w:r w:rsidR="000E6350" w:rsidRPr="00B03DBE">
        <w:rPr>
          <w:rFonts w:ascii="Arial" w:eastAsia="Times New Roman" w:hAnsi="Arial" w:cs="Arial"/>
          <w:sz w:val="20"/>
          <w:szCs w:val="20"/>
          <w:lang w:eastAsia="sl-SI"/>
        </w:rPr>
        <w:t>pouk strokovnih modulov,</w:t>
      </w:r>
    </w:p>
    <w:p w14:paraId="3A35D5BC" w14:textId="6A8989D8" w:rsidR="000E6350" w:rsidRPr="00B03DBE" w:rsidRDefault="00192D6C" w:rsidP="00192D6C">
      <w:pPr>
        <w:tabs>
          <w:tab w:val="num" w:pos="425"/>
        </w:tabs>
        <w:spacing w:after="0" w:line="240" w:lineRule="exact"/>
        <w:ind w:left="425" w:hanging="425"/>
        <w:jc w:val="both"/>
        <w:rPr>
          <w:rFonts w:ascii="Arial" w:eastAsia="Times New Roman" w:hAnsi="Arial" w:cs="Arial"/>
          <w:sz w:val="20"/>
          <w:szCs w:val="20"/>
          <w:lang w:eastAsia="sl-SI"/>
        </w:rPr>
      </w:pPr>
      <w:r w:rsidRPr="00B03DBE">
        <w:rPr>
          <w:rFonts w:ascii="Arial" w:eastAsia="Times New Roman" w:hAnsi="Arial" w:cs="Arial"/>
          <w:bCs/>
          <w:sz w:val="20"/>
          <w:szCs w:val="20"/>
          <w:shd w:val="clear" w:color="auto" w:fill="FFFFFF"/>
          <w:lang w:eastAsia="sl-SI"/>
        </w:rPr>
        <w:t>–</w:t>
      </w:r>
      <w:r w:rsidRPr="00B03DBE">
        <w:rPr>
          <w:rFonts w:ascii="Arial" w:eastAsia="Times New Roman" w:hAnsi="Arial" w:cs="Arial"/>
          <w:sz w:val="20"/>
          <w:szCs w:val="20"/>
          <w:lang w:eastAsia="sl-SI"/>
        </w:rPr>
        <w:t xml:space="preserve"> </w:t>
      </w:r>
      <w:r w:rsidR="000E6350" w:rsidRPr="00B03DBE">
        <w:rPr>
          <w:rFonts w:ascii="Arial" w:eastAsia="Times New Roman" w:hAnsi="Arial" w:cs="Arial"/>
          <w:sz w:val="20"/>
          <w:szCs w:val="20"/>
          <w:lang w:eastAsia="sl-SI"/>
        </w:rPr>
        <w:t>praktično usposabljanje z delom,</w:t>
      </w:r>
    </w:p>
    <w:p w14:paraId="3E556A49" w14:textId="25F020B5" w:rsidR="000E6350" w:rsidRPr="00B03DBE" w:rsidRDefault="00192D6C" w:rsidP="00192D6C">
      <w:pPr>
        <w:tabs>
          <w:tab w:val="num" w:pos="425"/>
        </w:tabs>
        <w:spacing w:after="0" w:line="240" w:lineRule="exact"/>
        <w:ind w:left="425" w:hanging="425"/>
        <w:jc w:val="both"/>
        <w:rPr>
          <w:rFonts w:ascii="Arial" w:eastAsia="Times New Roman" w:hAnsi="Arial" w:cs="Arial"/>
          <w:sz w:val="20"/>
          <w:szCs w:val="20"/>
          <w:lang w:eastAsia="sl-SI"/>
        </w:rPr>
      </w:pPr>
      <w:r w:rsidRPr="00B03DBE">
        <w:rPr>
          <w:rFonts w:ascii="Arial" w:eastAsia="Times New Roman" w:hAnsi="Arial" w:cs="Arial"/>
          <w:bCs/>
          <w:sz w:val="20"/>
          <w:szCs w:val="20"/>
          <w:shd w:val="clear" w:color="auto" w:fill="FFFFFF"/>
          <w:lang w:eastAsia="sl-SI"/>
        </w:rPr>
        <w:t>–</w:t>
      </w:r>
      <w:r w:rsidRPr="00B03DBE">
        <w:rPr>
          <w:rFonts w:ascii="Arial" w:eastAsia="Times New Roman" w:hAnsi="Arial" w:cs="Arial"/>
          <w:sz w:val="20"/>
          <w:szCs w:val="20"/>
          <w:lang w:eastAsia="sl-SI"/>
        </w:rPr>
        <w:t xml:space="preserve"> </w:t>
      </w:r>
      <w:r w:rsidR="000E6350" w:rsidRPr="00B03DBE">
        <w:rPr>
          <w:rFonts w:ascii="Arial" w:eastAsia="Times New Roman" w:hAnsi="Arial" w:cs="Arial"/>
          <w:sz w:val="20"/>
          <w:szCs w:val="20"/>
          <w:lang w:eastAsia="sl-SI"/>
        </w:rPr>
        <w:t xml:space="preserve">obveznosti odprtega </w:t>
      </w:r>
      <w:proofErr w:type="spellStart"/>
      <w:r w:rsidR="000E6350" w:rsidRPr="00B03DBE">
        <w:rPr>
          <w:rFonts w:ascii="Arial" w:eastAsia="Times New Roman" w:hAnsi="Arial" w:cs="Arial"/>
          <w:sz w:val="20"/>
          <w:szCs w:val="20"/>
          <w:lang w:eastAsia="sl-SI"/>
        </w:rPr>
        <w:t>kurikula</w:t>
      </w:r>
      <w:proofErr w:type="spellEnd"/>
      <w:r w:rsidR="000E6350" w:rsidRPr="00B03DBE">
        <w:rPr>
          <w:rFonts w:ascii="Arial" w:eastAsia="Times New Roman" w:hAnsi="Arial" w:cs="Arial"/>
          <w:sz w:val="20"/>
          <w:szCs w:val="20"/>
          <w:lang w:eastAsia="sl-SI"/>
        </w:rPr>
        <w:t>,</w:t>
      </w:r>
    </w:p>
    <w:p w14:paraId="0DB1BDC4" w14:textId="3E63A929" w:rsidR="000E6350" w:rsidRPr="00B03DBE" w:rsidRDefault="00192D6C" w:rsidP="00192D6C">
      <w:pPr>
        <w:tabs>
          <w:tab w:val="num" w:pos="425"/>
        </w:tabs>
        <w:spacing w:after="0" w:line="240" w:lineRule="exact"/>
        <w:ind w:left="425" w:hanging="425"/>
        <w:jc w:val="both"/>
        <w:rPr>
          <w:rFonts w:ascii="Arial" w:eastAsia="Times New Roman" w:hAnsi="Arial" w:cs="Arial"/>
          <w:sz w:val="20"/>
          <w:szCs w:val="20"/>
          <w:lang w:eastAsia="sl-SI"/>
        </w:rPr>
      </w:pPr>
      <w:r w:rsidRPr="00B03DBE">
        <w:rPr>
          <w:rFonts w:ascii="Arial" w:eastAsia="Times New Roman" w:hAnsi="Arial" w:cs="Arial"/>
          <w:bCs/>
          <w:sz w:val="20"/>
          <w:szCs w:val="20"/>
          <w:shd w:val="clear" w:color="auto" w:fill="FFFFFF"/>
          <w:lang w:eastAsia="sl-SI"/>
        </w:rPr>
        <w:t>–</w:t>
      </w:r>
      <w:r w:rsidRPr="00B03DBE">
        <w:rPr>
          <w:rFonts w:ascii="Arial" w:eastAsia="Times New Roman" w:hAnsi="Arial" w:cs="Arial"/>
          <w:sz w:val="20"/>
          <w:szCs w:val="20"/>
          <w:lang w:eastAsia="sl-SI"/>
        </w:rPr>
        <w:t xml:space="preserve"> </w:t>
      </w:r>
      <w:r w:rsidR="000E6350" w:rsidRPr="00B03DBE">
        <w:rPr>
          <w:rFonts w:ascii="Arial" w:eastAsia="Times New Roman" w:hAnsi="Arial" w:cs="Arial"/>
          <w:sz w:val="20"/>
          <w:szCs w:val="20"/>
          <w:lang w:eastAsia="sl-SI"/>
        </w:rPr>
        <w:t>druge oblike vzgojno-izobraževalnega dela.</w:t>
      </w:r>
    </w:p>
    <w:p w14:paraId="61F8709E" w14:textId="77777777" w:rsidR="000E6350" w:rsidRPr="00B03DBE" w:rsidRDefault="000E6350"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x-none"/>
        </w:rPr>
      </w:pPr>
    </w:p>
    <w:p w14:paraId="7C18AA84" w14:textId="7771EA20" w:rsidR="003834DF" w:rsidRDefault="001E4BCC" w:rsidP="00101143">
      <w:pPr>
        <w:overflowPunct w:val="0"/>
        <w:autoSpaceDE w:val="0"/>
        <w:autoSpaceDN w:val="0"/>
        <w:adjustRightInd w:val="0"/>
        <w:spacing w:after="0" w:line="240" w:lineRule="exact"/>
        <w:jc w:val="both"/>
        <w:textAlignment w:val="baseline"/>
        <w:rPr>
          <w:rFonts w:ascii="Arial" w:eastAsia="Times New Roman" w:hAnsi="Arial" w:cs="Arial"/>
          <w:color w:val="000000" w:themeColor="text1"/>
          <w:sz w:val="20"/>
          <w:szCs w:val="20"/>
          <w:lang w:eastAsia="sl-SI"/>
        </w:rPr>
      </w:pPr>
      <w:r w:rsidRPr="00B03DBE">
        <w:rPr>
          <w:rFonts w:ascii="Arial" w:eastAsia="Times New Roman" w:hAnsi="Arial" w:cs="Arial"/>
          <w:sz w:val="20"/>
          <w:szCs w:val="20"/>
          <w:lang w:eastAsia="sl-SI"/>
        </w:rPr>
        <w:t xml:space="preserve">      </w:t>
      </w:r>
      <w:r w:rsidR="0047717E" w:rsidRPr="003F5998">
        <w:rPr>
          <w:rFonts w:ascii="Arial" w:eastAsia="Times New Roman" w:hAnsi="Arial" w:cs="Arial"/>
          <w:color w:val="000000" w:themeColor="text1"/>
          <w:sz w:val="20"/>
          <w:szCs w:val="20"/>
          <w:lang w:eastAsia="sl-SI"/>
        </w:rPr>
        <w:t xml:space="preserve">Pouk splošnoizobraževalnih predmetov ter pouk </w:t>
      </w:r>
      <w:r w:rsidR="0047717E" w:rsidRPr="003F5998">
        <w:rPr>
          <w:rFonts w:ascii="Arial" w:eastAsia="Times New Roman" w:hAnsi="Arial" w:cs="Arial"/>
          <w:sz w:val="20"/>
          <w:szCs w:val="20"/>
          <w:lang w:eastAsia="sl-SI"/>
        </w:rPr>
        <w:t>strokovnoteoretičnih</w:t>
      </w:r>
      <w:r w:rsidR="003F5998">
        <w:rPr>
          <w:rFonts w:ascii="Arial" w:eastAsia="Times New Roman" w:hAnsi="Arial" w:cs="Arial"/>
          <w:color w:val="FF0000"/>
          <w:sz w:val="20"/>
          <w:szCs w:val="20"/>
          <w:lang w:eastAsia="sl-SI"/>
        </w:rPr>
        <w:t xml:space="preserve"> </w:t>
      </w:r>
      <w:r w:rsidR="0047717E" w:rsidRPr="003F5998">
        <w:rPr>
          <w:rFonts w:ascii="Arial" w:eastAsia="Times New Roman" w:hAnsi="Arial" w:cs="Arial"/>
          <w:sz w:val="20"/>
          <w:szCs w:val="20"/>
          <w:lang w:eastAsia="sl-SI"/>
        </w:rPr>
        <w:t>vsebin</w:t>
      </w:r>
      <w:r w:rsidR="0047717E" w:rsidRPr="003F5998">
        <w:rPr>
          <w:rFonts w:ascii="Arial" w:eastAsia="Times New Roman" w:hAnsi="Arial" w:cs="Arial"/>
          <w:color w:val="FF0000"/>
          <w:sz w:val="20"/>
          <w:szCs w:val="20"/>
          <w:lang w:eastAsia="sl-SI"/>
        </w:rPr>
        <w:t xml:space="preserve"> </w:t>
      </w:r>
      <w:r w:rsidR="0047717E" w:rsidRPr="003F5998">
        <w:rPr>
          <w:rFonts w:ascii="Arial" w:eastAsia="Times New Roman" w:hAnsi="Arial" w:cs="Arial"/>
          <w:color w:val="000000" w:themeColor="text1"/>
          <w:sz w:val="20"/>
          <w:szCs w:val="20"/>
          <w:lang w:eastAsia="sl-SI"/>
        </w:rPr>
        <w:t xml:space="preserve">znotraj strokovnih modulov in odprtega </w:t>
      </w:r>
      <w:proofErr w:type="spellStart"/>
      <w:r w:rsidR="0047717E" w:rsidRPr="003F5998">
        <w:rPr>
          <w:rFonts w:ascii="Arial" w:eastAsia="Times New Roman" w:hAnsi="Arial" w:cs="Arial"/>
          <w:color w:val="000000" w:themeColor="text1"/>
          <w:sz w:val="20"/>
          <w:szCs w:val="20"/>
          <w:lang w:eastAsia="sl-SI"/>
        </w:rPr>
        <w:t>kurikula</w:t>
      </w:r>
      <w:proofErr w:type="spellEnd"/>
      <w:r w:rsidR="0047717E" w:rsidRPr="003F5998">
        <w:rPr>
          <w:rFonts w:ascii="Arial" w:eastAsia="Times New Roman" w:hAnsi="Arial" w:cs="Arial"/>
          <w:color w:val="000000" w:themeColor="text1"/>
          <w:sz w:val="20"/>
          <w:szCs w:val="20"/>
          <w:lang w:eastAsia="sl-SI"/>
        </w:rPr>
        <w:t xml:space="preserve"> za dijake lahko obsega, brez športne vzgoje in italijanščine v šolah s slovenskim učnim jezikom na narodno mešanem območju v slovenski Istri, največ 30 ur tedensko, obseg vseh oblik izobraževalnega dela pa ne sme presegati 36 ur tedensko.«.</w:t>
      </w:r>
    </w:p>
    <w:p w14:paraId="0CB03313" w14:textId="77777777" w:rsidR="00101143" w:rsidRDefault="00101143" w:rsidP="00101143">
      <w:pPr>
        <w:overflowPunct w:val="0"/>
        <w:autoSpaceDE w:val="0"/>
        <w:autoSpaceDN w:val="0"/>
        <w:adjustRightInd w:val="0"/>
        <w:spacing w:after="0" w:line="240" w:lineRule="exact"/>
        <w:jc w:val="both"/>
        <w:textAlignment w:val="baseline"/>
        <w:rPr>
          <w:rFonts w:ascii="Arial" w:eastAsia="Times New Roman" w:hAnsi="Arial" w:cs="Arial"/>
          <w:color w:val="000000" w:themeColor="text1"/>
          <w:sz w:val="20"/>
          <w:szCs w:val="20"/>
          <w:lang w:eastAsia="sl-SI"/>
        </w:rPr>
      </w:pPr>
    </w:p>
    <w:p w14:paraId="57BEDF74" w14:textId="77777777" w:rsidR="00101143" w:rsidRPr="00B03DBE" w:rsidRDefault="00101143" w:rsidP="00101143">
      <w:pPr>
        <w:overflowPunct w:val="0"/>
        <w:autoSpaceDE w:val="0"/>
        <w:autoSpaceDN w:val="0"/>
        <w:adjustRightInd w:val="0"/>
        <w:spacing w:after="0" w:line="240" w:lineRule="exact"/>
        <w:jc w:val="both"/>
        <w:textAlignment w:val="baseline"/>
        <w:rPr>
          <w:rFonts w:ascii="Arial" w:eastAsia="Times New Roman" w:hAnsi="Arial" w:cs="Arial"/>
          <w:b/>
          <w:bCs/>
          <w:sz w:val="20"/>
          <w:szCs w:val="20"/>
          <w:lang w:eastAsia="sl-SI"/>
        </w:rPr>
      </w:pPr>
    </w:p>
    <w:p w14:paraId="782BE95F" w14:textId="5AE7724C" w:rsidR="001E4BCC" w:rsidRPr="00B03DBE" w:rsidRDefault="001E4BCC" w:rsidP="008C4EE9">
      <w:pPr>
        <w:overflowPunct w:val="0"/>
        <w:autoSpaceDE w:val="0"/>
        <w:autoSpaceDN w:val="0"/>
        <w:adjustRightInd w:val="0"/>
        <w:spacing w:after="0" w:line="240" w:lineRule="exact"/>
        <w:jc w:val="center"/>
        <w:textAlignment w:val="baseline"/>
        <w:rPr>
          <w:rFonts w:ascii="Arial" w:eastAsia="Times New Roman" w:hAnsi="Arial" w:cs="Arial"/>
          <w:b/>
          <w:bCs/>
          <w:sz w:val="20"/>
          <w:szCs w:val="20"/>
          <w:lang w:eastAsia="sl-SI"/>
        </w:rPr>
      </w:pPr>
      <w:r w:rsidRPr="00B03DBE">
        <w:rPr>
          <w:rFonts w:ascii="Arial" w:eastAsia="Times New Roman" w:hAnsi="Arial" w:cs="Arial"/>
          <w:b/>
          <w:bCs/>
          <w:sz w:val="20"/>
          <w:szCs w:val="20"/>
          <w:lang w:eastAsia="sl-SI"/>
        </w:rPr>
        <w:t>7. člen</w:t>
      </w:r>
    </w:p>
    <w:p w14:paraId="3015A265" w14:textId="77777777" w:rsidR="001E4BCC" w:rsidRPr="00B03DBE" w:rsidRDefault="001E4BCC"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x-none"/>
        </w:rPr>
      </w:pPr>
    </w:p>
    <w:p w14:paraId="49BD309B" w14:textId="22225859" w:rsidR="003834DF" w:rsidRDefault="008C4EE9" w:rsidP="00101143">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x-none"/>
        </w:rPr>
      </w:pPr>
      <w:r w:rsidRPr="00B03DBE">
        <w:rPr>
          <w:rFonts w:ascii="Arial" w:eastAsia="Times New Roman" w:hAnsi="Arial" w:cs="Arial"/>
          <w:bCs/>
          <w:sz w:val="20"/>
          <w:szCs w:val="20"/>
          <w:lang w:eastAsia="x-none"/>
        </w:rPr>
        <w:t xml:space="preserve">      </w:t>
      </w:r>
      <w:r w:rsidR="001E4BCC" w:rsidRPr="00B03DBE">
        <w:rPr>
          <w:rFonts w:ascii="Arial" w:eastAsia="Times New Roman" w:hAnsi="Arial" w:cs="Arial"/>
          <w:bCs/>
          <w:sz w:val="20"/>
          <w:szCs w:val="20"/>
          <w:lang w:eastAsia="x-none"/>
        </w:rPr>
        <w:t>V 82. členu</w:t>
      </w:r>
      <w:r w:rsidR="00030F20" w:rsidRPr="00B03DBE">
        <w:rPr>
          <w:rFonts w:ascii="Arial" w:eastAsia="Times New Roman" w:hAnsi="Arial" w:cs="Arial"/>
          <w:bCs/>
          <w:sz w:val="20"/>
          <w:szCs w:val="20"/>
          <w:lang w:eastAsia="x-none"/>
        </w:rPr>
        <w:t xml:space="preserve"> se </w:t>
      </w:r>
      <w:r w:rsidR="001E4BCC" w:rsidRPr="00B03DBE">
        <w:rPr>
          <w:rFonts w:ascii="Arial" w:eastAsia="Times New Roman" w:hAnsi="Arial" w:cs="Arial"/>
          <w:bCs/>
          <w:sz w:val="20"/>
          <w:szCs w:val="20"/>
          <w:lang w:eastAsia="x-none"/>
        </w:rPr>
        <w:t>v prvem odstavku število »81</w:t>
      </w:r>
      <w:r w:rsidR="00030F20" w:rsidRPr="00B03DBE">
        <w:rPr>
          <w:rFonts w:ascii="Arial" w:eastAsia="Times New Roman" w:hAnsi="Arial" w:cs="Arial"/>
          <w:bCs/>
          <w:sz w:val="20"/>
          <w:szCs w:val="20"/>
          <w:lang w:eastAsia="x-none"/>
        </w:rPr>
        <w:t>.</w:t>
      </w:r>
      <w:r w:rsidR="001E4BCC" w:rsidRPr="00B03DBE">
        <w:rPr>
          <w:rFonts w:ascii="Arial" w:eastAsia="Times New Roman" w:hAnsi="Arial" w:cs="Arial"/>
          <w:bCs/>
          <w:sz w:val="20"/>
          <w:szCs w:val="20"/>
          <w:lang w:eastAsia="x-none"/>
        </w:rPr>
        <w:t>« nadomesti s številom »80</w:t>
      </w:r>
      <w:r w:rsidR="00030F20" w:rsidRPr="00B03DBE">
        <w:rPr>
          <w:rFonts w:ascii="Arial" w:eastAsia="Times New Roman" w:hAnsi="Arial" w:cs="Arial"/>
          <w:bCs/>
          <w:sz w:val="20"/>
          <w:szCs w:val="20"/>
          <w:lang w:eastAsia="x-none"/>
        </w:rPr>
        <w:t>.</w:t>
      </w:r>
      <w:r w:rsidR="001E4BCC" w:rsidRPr="00B03DBE">
        <w:rPr>
          <w:rFonts w:ascii="Arial" w:eastAsia="Times New Roman" w:hAnsi="Arial" w:cs="Arial"/>
          <w:bCs/>
          <w:sz w:val="20"/>
          <w:szCs w:val="20"/>
          <w:lang w:eastAsia="x-none"/>
        </w:rPr>
        <w:t>«.</w:t>
      </w:r>
    </w:p>
    <w:p w14:paraId="26021908" w14:textId="77777777" w:rsidR="00101143" w:rsidRDefault="00101143" w:rsidP="00101143">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x-none"/>
        </w:rPr>
      </w:pPr>
    </w:p>
    <w:p w14:paraId="6FF89012" w14:textId="77777777" w:rsidR="00101143" w:rsidRPr="00B03DBE" w:rsidRDefault="00101143" w:rsidP="00101143">
      <w:pPr>
        <w:suppressAutoHyphens/>
        <w:overflowPunct w:val="0"/>
        <w:autoSpaceDE w:val="0"/>
        <w:autoSpaceDN w:val="0"/>
        <w:adjustRightInd w:val="0"/>
        <w:spacing w:after="0" w:line="240" w:lineRule="exact"/>
        <w:jc w:val="both"/>
        <w:textAlignment w:val="baseline"/>
        <w:rPr>
          <w:b/>
          <w:bCs/>
          <w:sz w:val="20"/>
          <w:szCs w:val="20"/>
        </w:rPr>
      </w:pPr>
    </w:p>
    <w:p w14:paraId="47C532CD" w14:textId="747F1107" w:rsidR="001E4BCC" w:rsidRPr="00B03DBE" w:rsidRDefault="00991E05" w:rsidP="008C4EE9">
      <w:pPr>
        <w:pStyle w:val="Odstavek"/>
        <w:spacing w:before="0" w:line="240" w:lineRule="exact"/>
        <w:ind w:firstLine="0"/>
        <w:jc w:val="center"/>
        <w:rPr>
          <w:b/>
          <w:bCs/>
          <w:sz w:val="20"/>
          <w:szCs w:val="20"/>
        </w:rPr>
      </w:pPr>
      <w:r w:rsidRPr="00B03DBE">
        <w:rPr>
          <w:b/>
          <w:bCs/>
          <w:sz w:val="20"/>
          <w:szCs w:val="20"/>
        </w:rPr>
        <w:t>8. člen</w:t>
      </w:r>
    </w:p>
    <w:p w14:paraId="1494A457" w14:textId="77777777" w:rsidR="008C4EE9" w:rsidRPr="00B03DBE" w:rsidRDefault="008C4EE9" w:rsidP="008C4EE9">
      <w:pPr>
        <w:pStyle w:val="Odstavek"/>
        <w:spacing w:before="0" w:line="240" w:lineRule="exact"/>
        <w:ind w:firstLine="0"/>
        <w:rPr>
          <w:b/>
          <w:bCs/>
          <w:sz w:val="20"/>
          <w:szCs w:val="20"/>
        </w:rPr>
      </w:pPr>
    </w:p>
    <w:p w14:paraId="2BC47FE7" w14:textId="5D7DAB77" w:rsidR="00991E05" w:rsidRPr="00B03DBE" w:rsidRDefault="008C4EE9" w:rsidP="008C4EE9">
      <w:pPr>
        <w:pStyle w:val="Odstavek"/>
        <w:spacing w:before="0" w:line="240" w:lineRule="exact"/>
        <w:ind w:firstLine="0"/>
        <w:rPr>
          <w:sz w:val="20"/>
          <w:szCs w:val="20"/>
        </w:rPr>
      </w:pPr>
      <w:r w:rsidRPr="00B03DBE">
        <w:rPr>
          <w:sz w:val="20"/>
          <w:szCs w:val="20"/>
        </w:rPr>
        <w:t xml:space="preserve">      </w:t>
      </w:r>
      <w:r w:rsidR="00991E05" w:rsidRPr="00B03DBE">
        <w:rPr>
          <w:sz w:val="20"/>
          <w:szCs w:val="20"/>
        </w:rPr>
        <w:t>V 85. členu se za tretjim odstavkom doda nov četrti odstavek, ki se glasi:</w:t>
      </w:r>
    </w:p>
    <w:p w14:paraId="0A0CADC5" w14:textId="77777777" w:rsidR="00991E05" w:rsidRPr="00B03DBE" w:rsidRDefault="00991E05" w:rsidP="008C4EE9">
      <w:pPr>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p>
    <w:p w14:paraId="6B27AC93" w14:textId="6E6802CD" w:rsidR="00991E05" w:rsidRPr="00B03DBE" w:rsidRDefault="00991E05" w:rsidP="008C4EE9">
      <w:pPr>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r w:rsidRPr="00B03DBE">
        <w:rPr>
          <w:rFonts w:ascii="Arial" w:eastAsia="Times New Roman" w:hAnsi="Arial" w:cs="Arial"/>
          <w:sz w:val="20"/>
          <w:szCs w:val="20"/>
          <w:lang w:eastAsia="sl-SI"/>
        </w:rPr>
        <w:t xml:space="preserve">      »Z globo </w:t>
      </w:r>
      <w:r w:rsidR="00823FEA" w:rsidRPr="00B03DBE">
        <w:rPr>
          <w:rFonts w:ascii="Arial" w:eastAsia="Times New Roman" w:hAnsi="Arial" w:cs="Arial"/>
          <w:sz w:val="20"/>
          <w:szCs w:val="20"/>
          <w:lang w:eastAsia="sl-SI"/>
        </w:rPr>
        <w:t xml:space="preserve">od </w:t>
      </w:r>
      <w:r w:rsidRPr="00B03DBE">
        <w:rPr>
          <w:rFonts w:ascii="Arial" w:eastAsia="Times New Roman" w:hAnsi="Arial" w:cs="Arial"/>
          <w:sz w:val="20"/>
          <w:szCs w:val="20"/>
          <w:lang w:eastAsia="sl-SI"/>
        </w:rPr>
        <w:t xml:space="preserve">200 do 3000 evrov se kaznuje delodajalca, če dijaku na praktičnem usposabljanju z delom: </w:t>
      </w:r>
    </w:p>
    <w:p w14:paraId="6C148301" w14:textId="75F6D1A6" w:rsidR="00991E05" w:rsidRPr="00B03DBE" w:rsidRDefault="00991E05" w:rsidP="008C4EE9">
      <w:pPr>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r w:rsidRPr="00B03DBE">
        <w:rPr>
          <w:rFonts w:ascii="Arial" w:eastAsia="Times New Roman" w:hAnsi="Arial" w:cs="Arial"/>
          <w:bCs/>
          <w:sz w:val="20"/>
          <w:szCs w:val="20"/>
          <w:shd w:val="clear" w:color="auto" w:fill="FFFFFF"/>
          <w:lang w:eastAsia="sl-SI"/>
        </w:rPr>
        <w:t>–</w:t>
      </w:r>
      <w:r w:rsidRPr="00B03DBE">
        <w:rPr>
          <w:rFonts w:ascii="Arial" w:eastAsia="Times New Roman" w:hAnsi="Arial" w:cs="Arial"/>
          <w:sz w:val="20"/>
          <w:szCs w:val="20"/>
          <w:lang w:eastAsia="sl-SI"/>
        </w:rPr>
        <w:t xml:space="preserve"> ne izplača nagrade (42. člen),</w:t>
      </w:r>
    </w:p>
    <w:p w14:paraId="69F2A416" w14:textId="64EFECD6" w:rsidR="00991E05" w:rsidRPr="00B03DBE" w:rsidRDefault="00991E05" w:rsidP="008C4EE9">
      <w:pPr>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r w:rsidRPr="00B03DBE">
        <w:rPr>
          <w:rFonts w:ascii="Arial" w:eastAsia="Times New Roman" w:hAnsi="Arial" w:cs="Arial"/>
          <w:bCs/>
          <w:sz w:val="20"/>
          <w:szCs w:val="20"/>
          <w:shd w:val="clear" w:color="auto" w:fill="FFFFFF"/>
          <w:lang w:eastAsia="sl-SI"/>
        </w:rPr>
        <w:t>–</w:t>
      </w:r>
      <w:r w:rsidRPr="00B03DBE">
        <w:rPr>
          <w:rFonts w:ascii="Arial" w:eastAsia="Times New Roman" w:hAnsi="Arial" w:cs="Arial"/>
          <w:sz w:val="20"/>
          <w:szCs w:val="20"/>
          <w:lang w:eastAsia="sl-SI"/>
        </w:rPr>
        <w:t xml:space="preserve"> ne zagotovi prehrane med delom oziroma mu ne </w:t>
      </w:r>
      <w:r w:rsidR="00EC7510" w:rsidRPr="00B03DBE">
        <w:rPr>
          <w:rFonts w:ascii="Arial" w:eastAsia="Times New Roman" w:hAnsi="Arial" w:cs="Arial"/>
          <w:sz w:val="20"/>
          <w:szCs w:val="20"/>
          <w:lang w:eastAsia="sl-SI"/>
        </w:rPr>
        <w:t>povrne</w:t>
      </w:r>
      <w:r w:rsidRPr="00B03DBE">
        <w:rPr>
          <w:rFonts w:ascii="Arial" w:eastAsia="Times New Roman" w:hAnsi="Arial" w:cs="Arial"/>
          <w:sz w:val="20"/>
          <w:szCs w:val="20"/>
          <w:lang w:eastAsia="sl-SI"/>
        </w:rPr>
        <w:t xml:space="preserve"> </w:t>
      </w:r>
      <w:r w:rsidR="00EC7510" w:rsidRPr="00B03DBE">
        <w:rPr>
          <w:rFonts w:ascii="Arial" w:eastAsia="Times New Roman" w:hAnsi="Arial" w:cs="Arial"/>
          <w:sz w:val="20"/>
          <w:szCs w:val="20"/>
          <w:lang w:eastAsia="sl-SI"/>
        </w:rPr>
        <w:t>stroškov</w:t>
      </w:r>
      <w:r w:rsidRPr="00B03DBE">
        <w:rPr>
          <w:rFonts w:ascii="Arial" w:eastAsia="Times New Roman" w:hAnsi="Arial" w:cs="Arial"/>
          <w:sz w:val="20"/>
          <w:szCs w:val="20"/>
          <w:lang w:eastAsia="sl-SI"/>
        </w:rPr>
        <w:t xml:space="preserve"> za prehrano (42. člen).«.</w:t>
      </w:r>
    </w:p>
    <w:p w14:paraId="43102EA2" w14:textId="77777777" w:rsidR="00991E05" w:rsidRPr="00B03DBE" w:rsidRDefault="00991E05" w:rsidP="008C4EE9">
      <w:pPr>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p>
    <w:p w14:paraId="5011F9D1" w14:textId="1D4F8C67" w:rsidR="003834DF" w:rsidRDefault="00991E05" w:rsidP="00101143">
      <w:pPr>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r w:rsidRPr="00B03DBE">
        <w:rPr>
          <w:rFonts w:ascii="Arial" w:eastAsia="Times New Roman" w:hAnsi="Arial" w:cs="Arial"/>
          <w:sz w:val="20"/>
          <w:szCs w:val="20"/>
          <w:lang w:eastAsia="sl-SI"/>
        </w:rPr>
        <w:t xml:space="preserve">      Dosedanji </w:t>
      </w:r>
      <w:r w:rsidR="00030F20" w:rsidRPr="00B03DBE">
        <w:rPr>
          <w:rFonts w:ascii="Arial" w:eastAsia="Times New Roman" w:hAnsi="Arial" w:cs="Arial"/>
          <w:sz w:val="20"/>
          <w:szCs w:val="20"/>
          <w:lang w:eastAsia="sl-SI"/>
        </w:rPr>
        <w:t>četrti</w:t>
      </w:r>
      <w:r w:rsidRPr="00B03DBE">
        <w:rPr>
          <w:rFonts w:ascii="Arial" w:eastAsia="Times New Roman" w:hAnsi="Arial" w:cs="Arial"/>
          <w:sz w:val="20"/>
          <w:szCs w:val="20"/>
          <w:lang w:eastAsia="sl-SI"/>
        </w:rPr>
        <w:t xml:space="preserve"> odstavek postane </w:t>
      </w:r>
      <w:r w:rsidR="00030F20" w:rsidRPr="00B03DBE">
        <w:rPr>
          <w:rFonts w:ascii="Arial" w:eastAsia="Times New Roman" w:hAnsi="Arial" w:cs="Arial"/>
          <w:sz w:val="20"/>
          <w:szCs w:val="20"/>
          <w:lang w:eastAsia="sl-SI"/>
        </w:rPr>
        <w:t>peti</w:t>
      </w:r>
      <w:r w:rsidRPr="00B03DBE">
        <w:rPr>
          <w:rFonts w:ascii="Arial" w:eastAsia="Times New Roman" w:hAnsi="Arial" w:cs="Arial"/>
          <w:sz w:val="20"/>
          <w:szCs w:val="20"/>
          <w:lang w:eastAsia="sl-SI"/>
        </w:rPr>
        <w:t xml:space="preserve"> odstavek.</w:t>
      </w:r>
    </w:p>
    <w:p w14:paraId="53138B10" w14:textId="77777777" w:rsidR="00101143" w:rsidRDefault="00101143" w:rsidP="00101143">
      <w:pPr>
        <w:overflowPunct w:val="0"/>
        <w:autoSpaceDE w:val="0"/>
        <w:autoSpaceDN w:val="0"/>
        <w:adjustRightInd w:val="0"/>
        <w:spacing w:after="0" w:line="240" w:lineRule="exact"/>
        <w:jc w:val="both"/>
        <w:textAlignment w:val="baseline"/>
        <w:rPr>
          <w:rFonts w:ascii="Arial" w:eastAsia="Times New Roman" w:hAnsi="Arial" w:cs="Arial"/>
          <w:sz w:val="20"/>
          <w:szCs w:val="20"/>
          <w:lang w:eastAsia="sl-SI"/>
        </w:rPr>
      </w:pPr>
    </w:p>
    <w:p w14:paraId="0EEFCAA1" w14:textId="77777777" w:rsidR="00101143" w:rsidRPr="00B03DBE" w:rsidRDefault="00101143" w:rsidP="00101143">
      <w:pPr>
        <w:overflowPunct w:val="0"/>
        <w:autoSpaceDE w:val="0"/>
        <w:autoSpaceDN w:val="0"/>
        <w:adjustRightInd w:val="0"/>
        <w:spacing w:after="0" w:line="240" w:lineRule="exact"/>
        <w:jc w:val="both"/>
        <w:textAlignment w:val="baseline"/>
        <w:rPr>
          <w:b/>
          <w:bCs/>
          <w:sz w:val="20"/>
          <w:szCs w:val="20"/>
        </w:rPr>
      </w:pPr>
    </w:p>
    <w:p w14:paraId="7718503C" w14:textId="0451C57D" w:rsidR="00991E05" w:rsidRPr="00B03DBE" w:rsidRDefault="009F5B7F" w:rsidP="008C4EE9">
      <w:pPr>
        <w:pStyle w:val="Odstavek"/>
        <w:spacing w:before="0" w:line="240" w:lineRule="exact"/>
        <w:ind w:firstLine="0"/>
        <w:jc w:val="center"/>
        <w:rPr>
          <w:b/>
          <w:bCs/>
          <w:sz w:val="20"/>
          <w:szCs w:val="20"/>
        </w:rPr>
      </w:pPr>
      <w:r w:rsidRPr="00B03DBE">
        <w:rPr>
          <w:b/>
          <w:bCs/>
          <w:sz w:val="20"/>
          <w:szCs w:val="20"/>
        </w:rPr>
        <w:t>9. člen</w:t>
      </w:r>
    </w:p>
    <w:p w14:paraId="6F2CDAA0" w14:textId="77777777" w:rsidR="009F5B7F" w:rsidRPr="00B03DBE" w:rsidRDefault="009F5B7F" w:rsidP="008C4EE9">
      <w:pPr>
        <w:pStyle w:val="Odstavek"/>
        <w:spacing w:before="0" w:line="240" w:lineRule="exact"/>
        <w:ind w:firstLine="0"/>
        <w:rPr>
          <w:b/>
          <w:bCs/>
          <w:sz w:val="20"/>
          <w:szCs w:val="20"/>
        </w:rPr>
      </w:pPr>
    </w:p>
    <w:p w14:paraId="6183DA5E" w14:textId="77777777" w:rsidR="00E01711" w:rsidRPr="00B03DBE" w:rsidRDefault="008C4EE9" w:rsidP="00E01711">
      <w:pPr>
        <w:pStyle w:val="Odstavek"/>
        <w:spacing w:before="0" w:line="240" w:lineRule="exact"/>
        <w:ind w:firstLine="0"/>
        <w:rPr>
          <w:sz w:val="20"/>
          <w:szCs w:val="20"/>
        </w:rPr>
      </w:pPr>
      <w:r w:rsidRPr="00B03DBE">
        <w:rPr>
          <w:sz w:val="20"/>
          <w:szCs w:val="20"/>
        </w:rPr>
        <w:t xml:space="preserve">      </w:t>
      </w:r>
      <w:r w:rsidR="009F5B7F" w:rsidRPr="00B03DBE">
        <w:rPr>
          <w:sz w:val="20"/>
          <w:szCs w:val="20"/>
        </w:rPr>
        <w:t>88.a člen</w:t>
      </w:r>
      <w:r w:rsidR="00E01711" w:rsidRPr="00B03DBE">
        <w:rPr>
          <w:sz w:val="20"/>
          <w:szCs w:val="20"/>
        </w:rPr>
        <w:t xml:space="preserve"> se spremeni tako, da </w:t>
      </w:r>
      <w:r w:rsidR="009F5B7F" w:rsidRPr="00B03DBE">
        <w:rPr>
          <w:sz w:val="20"/>
          <w:szCs w:val="20"/>
        </w:rPr>
        <w:t>se glasi:</w:t>
      </w:r>
    </w:p>
    <w:p w14:paraId="0429BEDA" w14:textId="77777777" w:rsidR="00E01711" w:rsidRPr="00B03DBE" w:rsidRDefault="00E01711" w:rsidP="00E01711">
      <w:pPr>
        <w:pStyle w:val="Odstavek"/>
        <w:spacing w:before="0" w:line="240" w:lineRule="exact"/>
        <w:ind w:firstLine="0"/>
        <w:rPr>
          <w:sz w:val="20"/>
          <w:szCs w:val="20"/>
        </w:rPr>
      </w:pPr>
    </w:p>
    <w:p w14:paraId="6E4CEE67" w14:textId="3C3143AE" w:rsidR="00E01711" w:rsidRPr="00B03DBE" w:rsidRDefault="00E01711" w:rsidP="00E01711">
      <w:pPr>
        <w:pStyle w:val="Odstavek"/>
        <w:spacing w:before="0" w:line="240" w:lineRule="exact"/>
        <w:ind w:firstLine="0"/>
        <w:jc w:val="center"/>
        <w:rPr>
          <w:b/>
          <w:sz w:val="20"/>
          <w:szCs w:val="20"/>
          <w:lang w:val="x-none" w:eastAsia="x-none"/>
        </w:rPr>
      </w:pPr>
      <w:r w:rsidRPr="00B03DBE">
        <w:rPr>
          <w:b/>
          <w:sz w:val="20"/>
          <w:szCs w:val="20"/>
          <w:lang w:eastAsia="x-none"/>
        </w:rPr>
        <w:t>»88</w:t>
      </w:r>
      <w:r w:rsidRPr="00B03DBE">
        <w:rPr>
          <w:b/>
          <w:sz w:val="20"/>
          <w:szCs w:val="20"/>
          <w:lang w:val="x-none" w:eastAsia="x-none"/>
        </w:rPr>
        <w:t>.a člen</w:t>
      </w:r>
    </w:p>
    <w:p w14:paraId="1862DB48" w14:textId="77777777" w:rsidR="00E01711" w:rsidRPr="00B03DBE" w:rsidRDefault="00E01711" w:rsidP="00E01711">
      <w:pPr>
        <w:suppressAutoHyphens/>
        <w:overflowPunct w:val="0"/>
        <w:autoSpaceDE w:val="0"/>
        <w:autoSpaceDN w:val="0"/>
        <w:adjustRightInd w:val="0"/>
        <w:spacing w:after="0" w:line="240" w:lineRule="exact"/>
        <w:jc w:val="center"/>
        <w:textAlignment w:val="baseline"/>
        <w:rPr>
          <w:rFonts w:ascii="Arial" w:eastAsia="Times New Roman" w:hAnsi="Arial" w:cs="Arial"/>
          <w:b/>
          <w:sz w:val="20"/>
          <w:szCs w:val="20"/>
          <w:lang w:val="x-none" w:eastAsia="x-none"/>
        </w:rPr>
      </w:pPr>
      <w:r w:rsidRPr="00B03DBE">
        <w:rPr>
          <w:rFonts w:ascii="Arial" w:eastAsia="Times New Roman" w:hAnsi="Arial" w:cs="Arial"/>
          <w:b/>
          <w:sz w:val="20"/>
          <w:szCs w:val="20"/>
          <w:lang w:val="x-none" w:eastAsia="x-none"/>
        </w:rPr>
        <w:t>(</w:t>
      </w:r>
      <w:r w:rsidRPr="00B03DBE">
        <w:rPr>
          <w:rFonts w:ascii="Arial" w:eastAsia="Times New Roman" w:hAnsi="Arial" w:cs="Arial"/>
          <w:b/>
          <w:sz w:val="20"/>
          <w:szCs w:val="20"/>
          <w:lang w:eastAsia="x-none"/>
        </w:rPr>
        <w:t>evidenci, ki ju vodi ministrstvo</w:t>
      </w:r>
      <w:r w:rsidRPr="00B03DBE">
        <w:rPr>
          <w:rFonts w:ascii="Arial" w:eastAsia="Times New Roman" w:hAnsi="Arial" w:cs="Arial"/>
          <w:b/>
          <w:sz w:val="20"/>
          <w:szCs w:val="20"/>
          <w:lang w:val="x-none" w:eastAsia="x-none"/>
        </w:rPr>
        <w:t>)</w:t>
      </w:r>
    </w:p>
    <w:p w14:paraId="044C8A3B" w14:textId="77777777" w:rsidR="00E01711" w:rsidRPr="00B03DBE" w:rsidRDefault="00E01711" w:rsidP="00E01711">
      <w:pPr>
        <w:suppressAutoHyphens/>
        <w:overflowPunct w:val="0"/>
        <w:autoSpaceDE w:val="0"/>
        <w:autoSpaceDN w:val="0"/>
        <w:adjustRightInd w:val="0"/>
        <w:spacing w:after="0" w:line="240" w:lineRule="exact"/>
        <w:jc w:val="center"/>
        <w:textAlignment w:val="baseline"/>
        <w:rPr>
          <w:rFonts w:ascii="Arial" w:eastAsia="Times New Roman" w:hAnsi="Arial" w:cs="Arial"/>
          <w:b/>
          <w:sz w:val="20"/>
          <w:szCs w:val="20"/>
          <w:lang w:val="x-none" w:eastAsia="x-none"/>
        </w:rPr>
      </w:pPr>
    </w:p>
    <w:p w14:paraId="2383285C" w14:textId="382A5019" w:rsidR="00E01711" w:rsidRPr="00B03DBE" w:rsidRDefault="00E01711" w:rsidP="00E01711">
      <w:pPr>
        <w:overflowPunct w:val="0"/>
        <w:autoSpaceDE w:val="0"/>
        <w:autoSpaceDN w:val="0"/>
        <w:adjustRightInd w:val="0"/>
        <w:spacing w:after="0" w:line="240" w:lineRule="exact"/>
        <w:jc w:val="both"/>
        <w:textAlignment w:val="baseline"/>
        <w:rPr>
          <w:rFonts w:ascii="Arial" w:eastAsia="Times New Roman" w:hAnsi="Arial" w:cs="Arial"/>
          <w:sz w:val="20"/>
          <w:szCs w:val="20"/>
          <w:lang w:eastAsia="x-none"/>
        </w:rPr>
      </w:pPr>
      <w:r w:rsidRPr="00B03DBE">
        <w:rPr>
          <w:rFonts w:ascii="Arial" w:eastAsia="Times New Roman" w:hAnsi="Arial" w:cs="Arial"/>
          <w:sz w:val="20"/>
          <w:szCs w:val="20"/>
          <w:lang w:eastAsia="x-none"/>
        </w:rPr>
        <w:t xml:space="preserve">      </w:t>
      </w:r>
      <w:r w:rsidRPr="00B03DBE">
        <w:rPr>
          <w:rFonts w:ascii="Arial" w:eastAsia="Times New Roman" w:hAnsi="Arial" w:cs="Arial"/>
          <w:sz w:val="20"/>
          <w:szCs w:val="20"/>
          <w:lang w:val="x-none" w:eastAsia="x-none"/>
        </w:rPr>
        <w:t xml:space="preserve">Ministrstvo vzpostavi, vodi, vzdržuje in nadzoruje </w:t>
      </w:r>
      <w:r w:rsidRPr="00B03DBE">
        <w:rPr>
          <w:rFonts w:ascii="Arial" w:eastAsiaTheme="minorHAnsi" w:hAnsi="Arial" w:cs="Arial"/>
          <w:sz w:val="20"/>
          <w:szCs w:val="20"/>
          <w:shd w:val="clear" w:color="auto" w:fill="FFFFFF"/>
          <w14:ligatures w14:val="standardContextual"/>
        </w:rPr>
        <w:t>evidenco prijavljenih v srednje šole</w:t>
      </w:r>
      <w:r w:rsidR="00F645F9" w:rsidRPr="00B03DBE">
        <w:rPr>
          <w:rFonts w:ascii="Arial" w:eastAsiaTheme="minorHAnsi" w:hAnsi="Arial" w:cs="Arial"/>
          <w:sz w:val="20"/>
          <w:szCs w:val="20"/>
          <w:shd w:val="clear" w:color="auto" w:fill="FFFFFF"/>
          <w14:ligatures w14:val="standardContextual"/>
        </w:rPr>
        <w:t>,</w:t>
      </w:r>
      <w:r w:rsidRPr="00B03DBE">
        <w:rPr>
          <w:rFonts w:ascii="Arial" w:eastAsiaTheme="minorHAnsi" w:hAnsi="Arial" w:cs="Arial"/>
          <w:sz w:val="20"/>
          <w:szCs w:val="20"/>
          <w:shd w:val="clear" w:color="auto" w:fill="FFFFFF"/>
          <w14:ligatures w14:val="standardContextual"/>
        </w:rPr>
        <w:t xml:space="preserve"> </w:t>
      </w:r>
      <w:r w:rsidRPr="00B03DBE">
        <w:rPr>
          <w:rFonts w:ascii="Arial" w:eastAsia="Times New Roman" w:hAnsi="Arial" w:cs="Arial"/>
          <w:sz w:val="20"/>
          <w:szCs w:val="20"/>
          <w:lang w:val="x-none" w:eastAsia="x-none"/>
        </w:rPr>
        <w:t>ki vsebuje podatke</w:t>
      </w:r>
      <w:r w:rsidRPr="00B03DBE">
        <w:rPr>
          <w:rFonts w:ascii="Arial" w:eastAsiaTheme="minorHAnsi" w:hAnsi="Arial" w:cs="Arial"/>
          <w:sz w:val="20"/>
          <w:szCs w:val="20"/>
          <w:shd w:val="clear" w:color="auto" w:fill="FFFFFF"/>
          <w14:ligatures w14:val="standardContextual"/>
        </w:rPr>
        <w:t xml:space="preserve"> </w:t>
      </w:r>
      <w:r w:rsidRPr="00B03DBE">
        <w:rPr>
          <w:rFonts w:ascii="Arial" w:eastAsia="Times New Roman" w:hAnsi="Arial" w:cs="Arial"/>
          <w:sz w:val="20"/>
          <w:szCs w:val="20"/>
          <w:lang w:val="x-none" w:eastAsia="x-none"/>
        </w:rPr>
        <w:t xml:space="preserve">iz </w:t>
      </w:r>
      <w:r w:rsidRPr="00B03DBE">
        <w:rPr>
          <w:rFonts w:ascii="Arial" w:eastAsia="Times New Roman" w:hAnsi="Arial" w:cs="Arial"/>
          <w:sz w:val="20"/>
          <w:szCs w:val="20"/>
          <w:lang w:eastAsia="x-none"/>
        </w:rPr>
        <w:t xml:space="preserve">1. točke </w:t>
      </w:r>
      <w:r w:rsidRPr="00B03DBE">
        <w:rPr>
          <w:rFonts w:ascii="Arial" w:eastAsia="Times New Roman" w:hAnsi="Arial" w:cs="Arial"/>
          <w:sz w:val="20"/>
          <w:szCs w:val="20"/>
          <w:lang w:val="x-none" w:eastAsia="x-none"/>
        </w:rPr>
        <w:t xml:space="preserve">prvega odstavka </w:t>
      </w:r>
      <w:r w:rsidRPr="00B03DBE">
        <w:rPr>
          <w:rFonts w:ascii="Arial" w:eastAsia="Times New Roman" w:hAnsi="Arial" w:cs="Arial"/>
          <w:sz w:val="20"/>
          <w:szCs w:val="20"/>
          <w:lang w:eastAsia="x-none"/>
        </w:rPr>
        <w:t>86</w:t>
      </w:r>
      <w:r w:rsidRPr="00B03DBE">
        <w:rPr>
          <w:rFonts w:ascii="Arial" w:eastAsia="Times New Roman" w:hAnsi="Arial" w:cs="Arial"/>
          <w:sz w:val="20"/>
          <w:szCs w:val="20"/>
          <w:lang w:val="x-none" w:eastAsia="x-none"/>
        </w:rPr>
        <w:t>. </w:t>
      </w:r>
      <w:r w:rsidR="00BC411C" w:rsidRPr="00B03DBE">
        <w:rPr>
          <w:rFonts w:ascii="Arial" w:eastAsia="Times New Roman" w:hAnsi="Arial" w:cs="Arial"/>
          <w:sz w:val="20"/>
          <w:szCs w:val="20"/>
          <w:lang w:eastAsia="x-none"/>
        </w:rPr>
        <w:t>č</w:t>
      </w:r>
      <w:r w:rsidRPr="00B03DBE">
        <w:rPr>
          <w:rFonts w:ascii="Arial" w:eastAsia="Times New Roman" w:hAnsi="Arial" w:cs="Arial"/>
          <w:sz w:val="20"/>
          <w:szCs w:val="20"/>
          <w:lang w:val="x-none" w:eastAsia="x-none"/>
        </w:rPr>
        <w:t>lena</w:t>
      </w:r>
      <w:r w:rsidR="00BC411C" w:rsidRPr="00B03DBE">
        <w:rPr>
          <w:rFonts w:ascii="Arial" w:eastAsia="Times New Roman" w:hAnsi="Arial" w:cs="Arial"/>
          <w:sz w:val="20"/>
          <w:szCs w:val="20"/>
          <w:lang w:eastAsia="x-none"/>
        </w:rPr>
        <w:t xml:space="preserve"> tega</w:t>
      </w:r>
      <w:r w:rsidRPr="00B03DBE">
        <w:rPr>
          <w:rFonts w:ascii="Arial" w:eastAsia="Times New Roman" w:hAnsi="Arial" w:cs="Arial"/>
          <w:sz w:val="20"/>
          <w:szCs w:val="20"/>
          <w:lang w:val="x-none" w:eastAsia="x-none"/>
        </w:rPr>
        <w:t xml:space="preserve"> zakon</w:t>
      </w:r>
      <w:r w:rsidRPr="00B03DBE">
        <w:rPr>
          <w:rFonts w:ascii="Arial" w:eastAsia="Times New Roman" w:hAnsi="Arial" w:cs="Arial"/>
          <w:sz w:val="20"/>
          <w:szCs w:val="20"/>
          <w:lang w:eastAsia="x-none"/>
        </w:rPr>
        <w:t>a</w:t>
      </w:r>
      <w:r w:rsidR="00F645F9" w:rsidRPr="00B03DBE">
        <w:rPr>
          <w:rFonts w:ascii="Arial" w:eastAsia="Times New Roman" w:hAnsi="Arial" w:cs="Arial"/>
          <w:sz w:val="20"/>
          <w:szCs w:val="20"/>
          <w:lang w:eastAsia="x-none"/>
        </w:rPr>
        <w:t>,</w:t>
      </w:r>
      <w:r w:rsidRPr="00B03DBE">
        <w:rPr>
          <w:rFonts w:ascii="Arial" w:eastAsia="Times New Roman" w:hAnsi="Arial" w:cs="Arial"/>
          <w:sz w:val="20"/>
          <w:szCs w:val="20"/>
          <w:lang w:val="x-none" w:eastAsia="x-none"/>
        </w:rPr>
        <w:t xml:space="preserve"> </w:t>
      </w:r>
      <w:r w:rsidRPr="00B03DBE">
        <w:rPr>
          <w:rFonts w:ascii="Arial" w:eastAsiaTheme="minorHAnsi" w:hAnsi="Arial" w:cs="Arial"/>
          <w:sz w:val="20"/>
          <w:szCs w:val="20"/>
          <w:shd w:val="clear" w:color="auto" w:fill="FFFFFF"/>
          <w14:ligatures w14:val="standardContextual"/>
        </w:rPr>
        <w:t>in evidenco prijavljenih in vpisanih v dijaške domove</w:t>
      </w:r>
      <w:r w:rsidRPr="00B03DBE">
        <w:rPr>
          <w:rFonts w:ascii="Arial" w:eastAsia="Times New Roman" w:hAnsi="Arial" w:cs="Arial"/>
          <w:sz w:val="20"/>
          <w:szCs w:val="20"/>
          <w:lang w:val="x-none" w:eastAsia="x-none"/>
        </w:rPr>
        <w:t xml:space="preserve">, ki vsebuje podatke iz 1. </w:t>
      </w:r>
      <w:r w:rsidRPr="00B03DBE">
        <w:rPr>
          <w:rFonts w:ascii="Arial" w:eastAsia="Times New Roman" w:hAnsi="Arial" w:cs="Arial"/>
          <w:sz w:val="20"/>
          <w:szCs w:val="20"/>
          <w:lang w:eastAsia="x-none"/>
        </w:rPr>
        <w:t xml:space="preserve">in 2. </w:t>
      </w:r>
      <w:r w:rsidRPr="00B03DBE">
        <w:rPr>
          <w:rFonts w:ascii="Arial" w:eastAsia="Times New Roman" w:hAnsi="Arial" w:cs="Arial"/>
          <w:sz w:val="20"/>
          <w:szCs w:val="20"/>
          <w:lang w:val="x-none" w:eastAsia="x-none"/>
        </w:rPr>
        <w:t xml:space="preserve">točke prvega odstavka </w:t>
      </w:r>
      <w:r w:rsidRPr="00B03DBE">
        <w:rPr>
          <w:rFonts w:ascii="Arial" w:eastAsia="Times New Roman" w:hAnsi="Arial" w:cs="Arial"/>
          <w:sz w:val="20"/>
          <w:szCs w:val="20"/>
          <w:lang w:eastAsia="x-none"/>
        </w:rPr>
        <w:t>86</w:t>
      </w:r>
      <w:r w:rsidRPr="00B03DBE">
        <w:rPr>
          <w:rFonts w:ascii="Arial" w:eastAsia="Times New Roman" w:hAnsi="Arial" w:cs="Arial"/>
          <w:sz w:val="20"/>
          <w:szCs w:val="20"/>
          <w:lang w:val="x-none" w:eastAsia="x-none"/>
        </w:rPr>
        <w:t xml:space="preserve">. člena </w:t>
      </w:r>
      <w:r w:rsidR="00BC411C" w:rsidRPr="00B03DBE">
        <w:rPr>
          <w:rFonts w:ascii="Arial" w:eastAsia="Times New Roman" w:hAnsi="Arial" w:cs="Arial"/>
          <w:sz w:val="20"/>
          <w:szCs w:val="20"/>
          <w:lang w:eastAsia="x-none"/>
        </w:rPr>
        <w:t xml:space="preserve">tega </w:t>
      </w:r>
      <w:r w:rsidRPr="00B03DBE">
        <w:rPr>
          <w:rFonts w:ascii="Arial" w:eastAsia="Times New Roman" w:hAnsi="Arial" w:cs="Arial"/>
          <w:sz w:val="20"/>
          <w:szCs w:val="20"/>
          <w:lang w:val="x-none" w:eastAsia="x-none"/>
        </w:rPr>
        <w:t>zakon</w:t>
      </w:r>
      <w:r w:rsidRPr="00B03DBE">
        <w:rPr>
          <w:rFonts w:ascii="Arial" w:eastAsia="Times New Roman" w:hAnsi="Arial" w:cs="Arial"/>
          <w:sz w:val="20"/>
          <w:szCs w:val="20"/>
          <w:lang w:eastAsia="x-none"/>
        </w:rPr>
        <w:t>a.</w:t>
      </w:r>
    </w:p>
    <w:p w14:paraId="4E17595F" w14:textId="77777777" w:rsidR="00E01711" w:rsidRPr="00B03DBE" w:rsidRDefault="00E01711" w:rsidP="00E01711">
      <w:pPr>
        <w:overflowPunct w:val="0"/>
        <w:autoSpaceDE w:val="0"/>
        <w:autoSpaceDN w:val="0"/>
        <w:adjustRightInd w:val="0"/>
        <w:spacing w:after="0" w:line="240" w:lineRule="exact"/>
        <w:jc w:val="both"/>
        <w:textAlignment w:val="baseline"/>
        <w:rPr>
          <w:rFonts w:ascii="Arial" w:eastAsia="Times New Roman" w:hAnsi="Arial" w:cs="Arial"/>
          <w:sz w:val="20"/>
          <w:szCs w:val="20"/>
          <w:lang w:val="x-none" w:eastAsia="x-none"/>
        </w:rPr>
      </w:pPr>
    </w:p>
    <w:p w14:paraId="79B004AB" w14:textId="6FC42401" w:rsidR="00E01711" w:rsidRPr="00B03DBE" w:rsidRDefault="00E01711" w:rsidP="00E01711">
      <w:pPr>
        <w:overflowPunct w:val="0"/>
        <w:autoSpaceDE w:val="0"/>
        <w:autoSpaceDN w:val="0"/>
        <w:adjustRightInd w:val="0"/>
        <w:spacing w:after="0" w:line="240" w:lineRule="exact"/>
        <w:jc w:val="both"/>
        <w:textAlignment w:val="baseline"/>
        <w:rPr>
          <w:rFonts w:ascii="Arial" w:eastAsia="Times New Roman" w:hAnsi="Arial" w:cs="Arial"/>
          <w:sz w:val="20"/>
          <w:szCs w:val="20"/>
          <w:lang w:eastAsia="x-none"/>
        </w:rPr>
      </w:pPr>
      <w:r w:rsidRPr="00B03DBE">
        <w:rPr>
          <w:rFonts w:ascii="Arial" w:eastAsia="Times New Roman" w:hAnsi="Arial" w:cs="Arial"/>
          <w:sz w:val="20"/>
          <w:szCs w:val="20"/>
          <w:lang w:eastAsia="x-none"/>
        </w:rPr>
        <w:t xml:space="preserve">      Poleg podatkov, ki se za evidenci iz prejšnjega odstavka zagotavljajo na podlagi sedmega odstavka 135. c člena Zakona o organizaciji in financiranju vzgoje in izobraževanja (Uradni list RS, št. 16/07 – uradno prečiščeno besedilo, 36/08, 58/09, 64/09 – </w:t>
      </w:r>
      <w:proofErr w:type="spellStart"/>
      <w:r w:rsidRPr="00B03DBE">
        <w:rPr>
          <w:rFonts w:ascii="Arial" w:eastAsia="Times New Roman" w:hAnsi="Arial" w:cs="Arial"/>
          <w:sz w:val="20"/>
          <w:szCs w:val="20"/>
          <w:lang w:eastAsia="x-none"/>
        </w:rPr>
        <w:t>popr</w:t>
      </w:r>
      <w:proofErr w:type="spellEnd"/>
      <w:r w:rsidRPr="00B03DBE">
        <w:rPr>
          <w:rFonts w:ascii="Arial" w:eastAsia="Times New Roman" w:hAnsi="Arial" w:cs="Arial"/>
          <w:sz w:val="20"/>
          <w:szCs w:val="20"/>
          <w:lang w:eastAsia="x-none"/>
        </w:rPr>
        <w:t xml:space="preserve">., 65/09 – </w:t>
      </w:r>
      <w:proofErr w:type="spellStart"/>
      <w:r w:rsidRPr="00B03DBE">
        <w:rPr>
          <w:rFonts w:ascii="Arial" w:eastAsia="Times New Roman" w:hAnsi="Arial" w:cs="Arial"/>
          <w:sz w:val="20"/>
          <w:szCs w:val="20"/>
          <w:lang w:eastAsia="x-none"/>
        </w:rPr>
        <w:t>popr</w:t>
      </w:r>
      <w:proofErr w:type="spellEnd"/>
      <w:r w:rsidRPr="00B03DBE">
        <w:rPr>
          <w:rFonts w:ascii="Arial" w:eastAsia="Times New Roman" w:hAnsi="Arial" w:cs="Arial"/>
          <w:sz w:val="20"/>
          <w:szCs w:val="20"/>
          <w:lang w:eastAsia="x-none"/>
        </w:rPr>
        <w:t xml:space="preserve">., 20/11, 40/12 – ZUJF, 57/12 – ZPCP-2D, 47/15, 46/16, 49/16 – </w:t>
      </w:r>
      <w:proofErr w:type="spellStart"/>
      <w:r w:rsidRPr="00B03DBE">
        <w:rPr>
          <w:rFonts w:ascii="Arial" w:eastAsia="Times New Roman" w:hAnsi="Arial" w:cs="Arial"/>
          <w:sz w:val="20"/>
          <w:szCs w:val="20"/>
          <w:lang w:eastAsia="x-none"/>
        </w:rPr>
        <w:t>popr</w:t>
      </w:r>
      <w:proofErr w:type="spellEnd"/>
      <w:r w:rsidRPr="00B03DBE">
        <w:rPr>
          <w:rFonts w:ascii="Arial" w:eastAsia="Times New Roman" w:hAnsi="Arial" w:cs="Arial"/>
          <w:sz w:val="20"/>
          <w:szCs w:val="20"/>
          <w:lang w:eastAsia="x-none"/>
        </w:rPr>
        <w:t xml:space="preserve">., 25/17 – </w:t>
      </w:r>
      <w:proofErr w:type="spellStart"/>
      <w:r w:rsidRPr="00B03DBE">
        <w:rPr>
          <w:rFonts w:ascii="Arial" w:eastAsia="Times New Roman" w:hAnsi="Arial" w:cs="Arial"/>
          <w:sz w:val="20"/>
          <w:szCs w:val="20"/>
          <w:lang w:eastAsia="x-none"/>
        </w:rPr>
        <w:t>ZVaj</w:t>
      </w:r>
      <w:proofErr w:type="spellEnd"/>
      <w:r w:rsidRPr="00B03DBE">
        <w:rPr>
          <w:rFonts w:ascii="Arial" w:eastAsia="Times New Roman" w:hAnsi="Arial" w:cs="Arial"/>
          <w:sz w:val="20"/>
          <w:szCs w:val="20"/>
          <w:lang w:eastAsia="x-none"/>
        </w:rPr>
        <w:t xml:space="preserve">, 123/21, 172/21, 207/21, 105/22 – ZZNŠPP, 141/22, 158/22 – ZDoh-2AA in 71/23), </w:t>
      </w:r>
      <w:r w:rsidR="004058E0" w:rsidRPr="003F5998">
        <w:rPr>
          <w:rFonts w:ascii="Arial" w:eastAsia="Times New Roman" w:hAnsi="Arial" w:cs="Arial"/>
          <w:sz w:val="20"/>
          <w:szCs w:val="20"/>
          <w:lang w:eastAsia="x-none"/>
        </w:rPr>
        <w:t>zagotavlja</w:t>
      </w:r>
      <w:r w:rsidRPr="003F5998">
        <w:rPr>
          <w:rFonts w:ascii="Arial" w:eastAsia="Times New Roman" w:hAnsi="Arial" w:cs="Arial"/>
          <w:sz w:val="20"/>
          <w:szCs w:val="20"/>
          <w:lang w:eastAsia="x-none"/>
        </w:rPr>
        <w:t xml:space="preserve"> osnovna šola za svoje udeležence vzgoje in izobraževanja v</w:t>
      </w:r>
      <w:r w:rsidRPr="003F5998">
        <w:rPr>
          <w:rFonts w:ascii="Arial" w:eastAsia="Times New Roman" w:hAnsi="Arial" w:cs="Arial"/>
          <w:sz w:val="20"/>
          <w:szCs w:val="20"/>
          <w:lang w:val="x-none" w:eastAsia="x-none"/>
        </w:rPr>
        <w:t xml:space="preserve"> </w:t>
      </w:r>
      <w:r w:rsidRPr="003F5998">
        <w:rPr>
          <w:rFonts w:ascii="Arial" w:eastAsia="Times New Roman" w:hAnsi="Arial" w:cs="Arial"/>
          <w:sz w:val="20"/>
          <w:szCs w:val="20"/>
          <w:lang w:eastAsia="x-none"/>
        </w:rPr>
        <w:t xml:space="preserve">evidenco </w:t>
      </w:r>
      <w:r w:rsidRPr="003F5998">
        <w:rPr>
          <w:rFonts w:ascii="Arial" w:eastAsia="Times New Roman" w:hAnsi="Arial" w:cs="Arial"/>
          <w:sz w:val="20"/>
          <w:szCs w:val="20"/>
          <w:lang w:val="x-none" w:eastAsia="x-none"/>
        </w:rPr>
        <w:t>prijavljenih v srednj</w:t>
      </w:r>
      <w:r w:rsidRPr="003F5998">
        <w:rPr>
          <w:rFonts w:ascii="Arial" w:eastAsia="Times New Roman" w:hAnsi="Arial" w:cs="Arial"/>
          <w:sz w:val="20"/>
          <w:szCs w:val="20"/>
          <w:lang w:eastAsia="x-none"/>
        </w:rPr>
        <w:t xml:space="preserve">o </w:t>
      </w:r>
      <w:r w:rsidRPr="003F5998">
        <w:rPr>
          <w:rFonts w:ascii="Arial" w:eastAsia="Times New Roman" w:hAnsi="Arial" w:cs="Arial"/>
          <w:sz w:val="20"/>
          <w:szCs w:val="20"/>
          <w:lang w:val="x-none" w:eastAsia="x-none"/>
        </w:rPr>
        <w:t xml:space="preserve"> šol</w:t>
      </w:r>
      <w:r w:rsidRPr="003F5998">
        <w:rPr>
          <w:rFonts w:ascii="Arial" w:eastAsia="Times New Roman" w:hAnsi="Arial" w:cs="Arial"/>
          <w:sz w:val="20"/>
          <w:szCs w:val="20"/>
          <w:lang w:eastAsia="x-none"/>
        </w:rPr>
        <w:t>o</w:t>
      </w:r>
      <w:r w:rsidRPr="003F5998" w:rsidDel="00260075">
        <w:rPr>
          <w:rFonts w:ascii="Arial" w:eastAsia="Times New Roman" w:hAnsi="Arial" w:cs="Arial"/>
          <w:sz w:val="20"/>
          <w:szCs w:val="20"/>
          <w:lang w:val="x-none" w:eastAsia="x-none"/>
        </w:rPr>
        <w:t xml:space="preserve"> </w:t>
      </w:r>
      <w:r w:rsidRPr="003F5998">
        <w:rPr>
          <w:rFonts w:ascii="Arial" w:eastAsia="Times New Roman" w:hAnsi="Arial" w:cs="Arial"/>
          <w:sz w:val="20"/>
          <w:szCs w:val="20"/>
          <w:lang w:eastAsia="x-none"/>
        </w:rPr>
        <w:t>p</w:t>
      </w:r>
      <w:proofErr w:type="spellStart"/>
      <w:r w:rsidRPr="003F5998">
        <w:rPr>
          <w:rFonts w:ascii="Arial" w:eastAsia="Times New Roman" w:hAnsi="Arial" w:cs="Arial"/>
          <w:sz w:val="20"/>
          <w:szCs w:val="20"/>
          <w:lang w:val="x-none" w:eastAsia="x-none"/>
        </w:rPr>
        <w:t>odatke</w:t>
      </w:r>
      <w:proofErr w:type="spellEnd"/>
      <w:r w:rsidRPr="003F5998">
        <w:rPr>
          <w:rFonts w:ascii="Arial" w:eastAsia="Times New Roman" w:hAnsi="Arial" w:cs="Arial"/>
          <w:sz w:val="20"/>
          <w:szCs w:val="20"/>
          <w:lang w:val="x-none" w:eastAsia="x-none"/>
        </w:rPr>
        <w:t xml:space="preserve"> iz </w:t>
      </w:r>
      <w:r w:rsidRPr="003F5998">
        <w:rPr>
          <w:rFonts w:ascii="Arial" w:eastAsia="Times New Roman" w:hAnsi="Arial" w:cs="Arial"/>
          <w:sz w:val="20"/>
          <w:szCs w:val="20"/>
          <w:lang w:eastAsia="x-none"/>
        </w:rPr>
        <w:t>pete alineje</w:t>
      </w:r>
      <w:r w:rsidRPr="003F5998">
        <w:rPr>
          <w:rFonts w:ascii="Arial" w:eastAsia="Times New Roman" w:hAnsi="Arial" w:cs="Arial"/>
          <w:sz w:val="20"/>
          <w:szCs w:val="20"/>
          <w:lang w:val="x-none" w:eastAsia="x-none"/>
        </w:rPr>
        <w:t xml:space="preserve"> četrtega odstavka </w:t>
      </w:r>
      <w:r w:rsidRPr="003F5998">
        <w:rPr>
          <w:rFonts w:ascii="Arial" w:eastAsia="Times New Roman" w:hAnsi="Arial" w:cs="Arial"/>
          <w:sz w:val="20"/>
          <w:szCs w:val="20"/>
          <w:lang w:eastAsia="x-none"/>
        </w:rPr>
        <w:t>86</w:t>
      </w:r>
      <w:r w:rsidRPr="003F5998">
        <w:rPr>
          <w:rFonts w:ascii="Arial" w:eastAsia="Times New Roman" w:hAnsi="Arial" w:cs="Arial"/>
          <w:sz w:val="20"/>
          <w:szCs w:val="20"/>
          <w:lang w:val="x-none" w:eastAsia="x-none"/>
        </w:rPr>
        <w:t>.</w:t>
      </w:r>
      <w:r w:rsidR="00F645F9" w:rsidRPr="003F5998">
        <w:rPr>
          <w:rFonts w:ascii="Arial" w:eastAsia="Times New Roman" w:hAnsi="Arial" w:cs="Arial"/>
          <w:sz w:val="20"/>
          <w:szCs w:val="20"/>
          <w:lang w:eastAsia="x-none"/>
        </w:rPr>
        <w:t xml:space="preserve"> </w:t>
      </w:r>
      <w:r w:rsidRPr="003F5998">
        <w:rPr>
          <w:rFonts w:ascii="Arial" w:eastAsia="Times New Roman" w:hAnsi="Arial" w:cs="Arial"/>
          <w:sz w:val="20"/>
          <w:szCs w:val="20"/>
          <w:lang w:eastAsia="x-none"/>
        </w:rPr>
        <w:t>č</w:t>
      </w:r>
      <w:r w:rsidRPr="003F5998">
        <w:rPr>
          <w:rFonts w:ascii="Arial" w:eastAsia="Times New Roman" w:hAnsi="Arial" w:cs="Arial"/>
          <w:sz w:val="20"/>
          <w:szCs w:val="20"/>
          <w:lang w:val="x-none" w:eastAsia="x-none"/>
        </w:rPr>
        <w:t xml:space="preserve">lena </w:t>
      </w:r>
      <w:r w:rsidR="00BC411C" w:rsidRPr="003F5998">
        <w:rPr>
          <w:rFonts w:ascii="Arial" w:eastAsia="Times New Roman" w:hAnsi="Arial" w:cs="Arial"/>
          <w:sz w:val="20"/>
          <w:szCs w:val="20"/>
          <w:lang w:eastAsia="x-none"/>
        </w:rPr>
        <w:t xml:space="preserve">tega </w:t>
      </w:r>
      <w:r w:rsidRPr="003F5998">
        <w:rPr>
          <w:rFonts w:ascii="Arial" w:eastAsia="Times New Roman" w:hAnsi="Arial" w:cs="Arial"/>
          <w:sz w:val="20"/>
          <w:szCs w:val="20"/>
          <w:lang w:val="x-none" w:eastAsia="x-none"/>
        </w:rPr>
        <w:t>zakona</w:t>
      </w:r>
      <w:r w:rsidRPr="003F5998">
        <w:rPr>
          <w:rFonts w:ascii="Arial" w:eastAsia="Times New Roman" w:hAnsi="Arial" w:cs="Arial"/>
          <w:sz w:val="20"/>
          <w:szCs w:val="20"/>
          <w:lang w:eastAsia="x-none"/>
        </w:rPr>
        <w:t xml:space="preserve">, srednja šola </w:t>
      </w:r>
      <w:r w:rsidR="004058E0" w:rsidRPr="003F5998">
        <w:rPr>
          <w:rFonts w:ascii="Arial" w:eastAsia="Times New Roman" w:hAnsi="Arial" w:cs="Arial"/>
          <w:sz w:val="20"/>
          <w:szCs w:val="20"/>
          <w:lang w:eastAsia="x-none"/>
        </w:rPr>
        <w:t>zagotavlja</w:t>
      </w:r>
      <w:r w:rsidRPr="003F5998">
        <w:rPr>
          <w:rFonts w:ascii="Arial" w:eastAsia="Times New Roman" w:hAnsi="Arial" w:cs="Arial"/>
          <w:sz w:val="20"/>
          <w:szCs w:val="20"/>
          <w:lang w:eastAsia="x-none"/>
        </w:rPr>
        <w:t xml:space="preserve"> podatke iz prve in sedme do enajste alineje </w:t>
      </w:r>
      <w:r w:rsidRPr="003F5998">
        <w:rPr>
          <w:rFonts w:ascii="Arial" w:eastAsia="Times New Roman" w:hAnsi="Arial" w:cs="Arial"/>
          <w:sz w:val="20"/>
          <w:szCs w:val="20"/>
          <w:lang w:val="x-none" w:eastAsia="x-none"/>
        </w:rPr>
        <w:t xml:space="preserve">četrtega odstavka </w:t>
      </w:r>
      <w:r w:rsidRPr="003F5998">
        <w:rPr>
          <w:rFonts w:ascii="Arial" w:eastAsia="Times New Roman" w:hAnsi="Arial" w:cs="Arial"/>
          <w:sz w:val="20"/>
          <w:szCs w:val="20"/>
          <w:lang w:eastAsia="x-none"/>
        </w:rPr>
        <w:t>86</w:t>
      </w:r>
      <w:r w:rsidRPr="003F5998">
        <w:rPr>
          <w:rFonts w:ascii="Arial" w:eastAsia="Times New Roman" w:hAnsi="Arial" w:cs="Arial"/>
          <w:sz w:val="20"/>
          <w:szCs w:val="20"/>
          <w:lang w:val="x-none" w:eastAsia="x-none"/>
        </w:rPr>
        <w:t xml:space="preserve">. člena </w:t>
      </w:r>
      <w:r w:rsidR="00BC411C" w:rsidRPr="003F5998">
        <w:rPr>
          <w:rFonts w:ascii="Arial" w:eastAsia="Times New Roman" w:hAnsi="Arial" w:cs="Arial"/>
          <w:sz w:val="20"/>
          <w:szCs w:val="20"/>
          <w:lang w:eastAsia="x-none"/>
        </w:rPr>
        <w:t xml:space="preserve">tega </w:t>
      </w:r>
      <w:r w:rsidRPr="003F5998">
        <w:rPr>
          <w:rFonts w:ascii="Arial" w:eastAsia="Times New Roman" w:hAnsi="Arial" w:cs="Arial"/>
          <w:sz w:val="20"/>
          <w:szCs w:val="20"/>
          <w:lang w:val="x-none" w:eastAsia="x-none"/>
        </w:rPr>
        <w:t>zakona</w:t>
      </w:r>
      <w:r w:rsidRPr="003F5998">
        <w:rPr>
          <w:rFonts w:ascii="Arial" w:eastAsia="Times New Roman" w:hAnsi="Arial" w:cs="Arial"/>
          <w:sz w:val="20"/>
          <w:szCs w:val="20"/>
          <w:lang w:eastAsia="x-none"/>
        </w:rPr>
        <w:t>, podatki iz šeste alineje 86</w:t>
      </w:r>
      <w:r w:rsidRPr="003F5998">
        <w:rPr>
          <w:rFonts w:ascii="Arial" w:eastAsia="Times New Roman" w:hAnsi="Arial" w:cs="Arial"/>
          <w:sz w:val="20"/>
          <w:szCs w:val="20"/>
          <w:lang w:val="x-none" w:eastAsia="x-none"/>
        </w:rPr>
        <w:t xml:space="preserve">. člena </w:t>
      </w:r>
      <w:r w:rsidR="00BC411C" w:rsidRPr="003F5998">
        <w:rPr>
          <w:rFonts w:ascii="Arial" w:eastAsia="Times New Roman" w:hAnsi="Arial" w:cs="Arial"/>
          <w:sz w:val="20"/>
          <w:szCs w:val="20"/>
          <w:lang w:eastAsia="x-none"/>
        </w:rPr>
        <w:t xml:space="preserve">tega </w:t>
      </w:r>
      <w:r w:rsidRPr="003F5998">
        <w:rPr>
          <w:rFonts w:ascii="Arial" w:eastAsia="Times New Roman" w:hAnsi="Arial" w:cs="Arial"/>
          <w:sz w:val="20"/>
          <w:szCs w:val="20"/>
          <w:lang w:val="x-none" w:eastAsia="x-none"/>
        </w:rPr>
        <w:t>zakona</w:t>
      </w:r>
      <w:r w:rsidRPr="003F5998">
        <w:rPr>
          <w:rFonts w:ascii="Arial" w:eastAsia="Times New Roman" w:hAnsi="Arial" w:cs="Arial"/>
          <w:sz w:val="20"/>
          <w:szCs w:val="20"/>
          <w:lang w:eastAsia="x-none"/>
        </w:rPr>
        <w:t xml:space="preserve"> pa se prenesejo iz evidence učencev za prijavo na nacionalno preverjanje znanja, obveščanje učencev o dosežkih na nacionalnem preverjanju znanja ter za vpis v srednje šole (evidenca ministrstvo-NPZ), ki jo vodi ministrstvo. Dijaški domovi v </w:t>
      </w:r>
      <w:r w:rsidRPr="003F5998">
        <w:rPr>
          <w:rFonts w:ascii="Arial" w:eastAsiaTheme="minorHAnsi" w:hAnsi="Arial" w:cs="Arial"/>
          <w:sz w:val="20"/>
          <w:szCs w:val="20"/>
          <w:shd w:val="clear" w:color="auto" w:fill="FFFFFF"/>
          <w14:ligatures w14:val="standardContextual"/>
        </w:rPr>
        <w:t xml:space="preserve">evidenco prijavljenih in vpisanih v dijaške domove </w:t>
      </w:r>
      <w:r w:rsidR="004058E0" w:rsidRPr="003F5998">
        <w:rPr>
          <w:rFonts w:ascii="Arial" w:eastAsia="Times New Roman" w:hAnsi="Arial" w:cs="Arial"/>
          <w:sz w:val="20"/>
          <w:szCs w:val="20"/>
          <w:lang w:eastAsia="x-none"/>
        </w:rPr>
        <w:t>zagotavljajo</w:t>
      </w:r>
      <w:r w:rsidRPr="003F5998">
        <w:rPr>
          <w:rFonts w:ascii="Arial" w:eastAsia="Times New Roman" w:hAnsi="Arial" w:cs="Arial"/>
          <w:sz w:val="20"/>
          <w:szCs w:val="20"/>
          <w:lang w:eastAsia="x-none"/>
        </w:rPr>
        <w:t xml:space="preserve"> </w:t>
      </w:r>
      <w:r w:rsidRPr="00B03DBE">
        <w:rPr>
          <w:rFonts w:ascii="Arial" w:eastAsia="Times New Roman" w:hAnsi="Arial" w:cs="Arial"/>
          <w:sz w:val="20"/>
          <w:szCs w:val="20"/>
          <w:lang w:eastAsia="x-none"/>
        </w:rPr>
        <w:t xml:space="preserve">podatke o starših oziroma porokih nastanitvene pogodbe in podatke o izdanih odločbah iz drugega odstavka 86. člena </w:t>
      </w:r>
      <w:r w:rsidR="00BC411C" w:rsidRPr="00B03DBE">
        <w:rPr>
          <w:rFonts w:ascii="Arial" w:eastAsia="Times New Roman" w:hAnsi="Arial" w:cs="Arial"/>
          <w:sz w:val="20"/>
          <w:szCs w:val="20"/>
          <w:lang w:eastAsia="x-none"/>
        </w:rPr>
        <w:t xml:space="preserve">tega </w:t>
      </w:r>
      <w:r w:rsidRPr="00B03DBE">
        <w:rPr>
          <w:rFonts w:ascii="Arial" w:eastAsia="Times New Roman" w:hAnsi="Arial" w:cs="Arial"/>
          <w:sz w:val="20"/>
          <w:szCs w:val="20"/>
          <w:lang w:eastAsia="x-none"/>
        </w:rPr>
        <w:t xml:space="preserve">zakona ter podatke iz </w:t>
      </w:r>
      <w:r w:rsidR="00F645F9" w:rsidRPr="00B03DBE">
        <w:rPr>
          <w:rFonts w:ascii="Arial" w:eastAsia="Times New Roman" w:hAnsi="Arial" w:cs="Arial"/>
          <w:sz w:val="20"/>
          <w:szCs w:val="20"/>
          <w:lang w:eastAsia="x-none"/>
        </w:rPr>
        <w:t>desete</w:t>
      </w:r>
      <w:r w:rsidRPr="00B03DBE">
        <w:rPr>
          <w:rFonts w:ascii="Arial" w:eastAsia="Times New Roman" w:hAnsi="Arial" w:cs="Arial"/>
          <w:sz w:val="20"/>
          <w:szCs w:val="20"/>
          <w:lang w:eastAsia="x-none"/>
        </w:rPr>
        <w:t xml:space="preserve"> in </w:t>
      </w:r>
      <w:r w:rsidR="00F645F9" w:rsidRPr="00B03DBE">
        <w:rPr>
          <w:rFonts w:ascii="Arial" w:eastAsia="Times New Roman" w:hAnsi="Arial" w:cs="Arial"/>
          <w:sz w:val="20"/>
          <w:szCs w:val="20"/>
          <w:lang w:eastAsia="x-none"/>
        </w:rPr>
        <w:t>enajste</w:t>
      </w:r>
      <w:r w:rsidRPr="00B03DBE">
        <w:rPr>
          <w:rFonts w:ascii="Arial" w:eastAsia="Times New Roman" w:hAnsi="Arial" w:cs="Arial"/>
          <w:sz w:val="20"/>
          <w:szCs w:val="20"/>
          <w:lang w:eastAsia="x-none"/>
        </w:rPr>
        <w:t xml:space="preserve"> alineje četrtega odstavka 86. člena </w:t>
      </w:r>
      <w:r w:rsidR="00BC411C" w:rsidRPr="00B03DBE">
        <w:rPr>
          <w:rFonts w:ascii="Arial" w:eastAsia="Times New Roman" w:hAnsi="Arial" w:cs="Arial"/>
          <w:sz w:val="20"/>
          <w:szCs w:val="20"/>
          <w:lang w:eastAsia="x-none"/>
        </w:rPr>
        <w:t xml:space="preserve">tega </w:t>
      </w:r>
      <w:r w:rsidRPr="00B03DBE">
        <w:rPr>
          <w:rFonts w:ascii="Arial" w:eastAsia="Times New Roman" w:hAnsi="Arial" w:cs="Arial"/>
          <w:sz w:val="20"/>
          <w:szCs w:val="20"/>
          <w:lang w:eastAsia="x-none"/>
        </w:rPr>
        <w:t>zakona.</w:t>
      </w:r>
    </w:p>
    <w:p w14:paraId="426DE98F" w14:textId="77777777" w:rsidR="00E01711" w:rsidRPr="00B03DBE" w:rsidRDefault="00E01711" w:rsidP="00E01711">
      <w:pPr>
        <w:overflowPunct w:val="0"/>
        <w:autoSpaceDE w:val="0"/>
        <w:autoSpaceDN w:val="0"/>
        <w:adjustRightInd w:val="0"/>
        <w:spacing w:after="0" w:line="240" w:lineRule="exact"/>
        <w:jc w:val="both"/>
        <w:textAlignment w:val="baseline"/>
        <w:rPr>
          <w:rFonts w:ascii="Arial" w:eastAsia="Times New Roman" w:hAnsi="Arial" w:cs="Arial"/>
          <w:sz w:val="20"/>
          <w:szCs w:val="20"/>
          <w:lang w:eastAsia="x-none"/>
        </w:rPr>
      </w:pPr>
    </w:p>
    <w:p w14:paraId="70B01D9D" w14:textId="390A5A7D" w:rsidR="00E01711" w:rsidRPr="00B03DBE" w:rsidRDefault="00E01711" w:rsidP="00E01711">
      <w:pPr>
        <w:overflowPunct w:val="0"/>
        <w:autoSpaceDE w:val="0"/>
        <w:autoSpaceDN w:val="0"/>
        <w:adjustRightInd w:val="0"/>
        <w:spacing w:after="0" w:line="240" w:lineRule="exact"/>
        <w:jc w:val="both"/>
        <w:textAlignment w:val="baseline"/>
        <w:rPr>
          <w:rFonts w:ascii="Arial" w:eastAsia="Times New Roman" w:hAnsi="Arial" w:cs="Arial"/>
          <w:sz w:val="20"/>
          <w:szCs w:val="20"/>
          <w:lang w:val="x-none" w:eastAsia="x-none"/>
        </w:rPr>
      </w:pPr>
      <w:r w:rsidRPr="00B03DBE">
        <w:rPr>
          <w:rFonts w:ascii="Arial" w:eastAsia="Times New Roman" w:hAnsi="Arial" w:cs="Arial"/>
          <w:sz w:val="20"/>
          <w:szCs w:val="20"/>
          <w:lang w:eastAsia="x-none"/>
        </w:rPr>
        <w:t xml:space="preserve">      </w:t>
      </w:r>
      <w:r w:rsidRPr="00B03DBE">
        <w:rPr>
          <w:rFonts w:ascii="Arial" w:eastAsia="Times New Roman" w:hAnsi="Arial" w:cs="Arial"/>
          <w:sz w:val="20"/>
          <w:szCs w:val="20"/>
          <w:shd w:val="clear" w:color="auto" w:fill="FFFFFF"/>
          <w:lang w:val="x-none" w:eastAsia="x-none"/>
        </w:rPr>
        <w:t xml:space="preserve">Za zagotavljanje točnosti in ažurnosti se </w:t>
      </w:r>
      <w:r w:rsidRPr="00B03DBE">
        <w:rPr>
          <w:rFonts w:ascii="Arial" w:eastAsia="Times New Roman" w:hAnsi="Arial" w:cs="Arial"/>
          <w:sz w:val="20"/>
          <w:szCs w:val="20"/>
          <w:shd w:val="clear" w:color="auto" w:fill="FFFFFF"/>
          <w:lang w:eastAsia="x-none"/>
        </w:rPr>
        <w:t xml:space="preserve">iz </w:t>
      </w:r>
      <w:r w:rsidRPr="00B03DBE">
        <w:rPr>
          <w:rFonts w:ascii="Arial" w:eastAsiaTheme="minorHAnsi" w:hAnsi="Arial" w:cs="Arial"/>
          <w:sz w:val="20"/>
          <w:szCs w:val="20"/>
          <w:shd w:val="clear" w:color="auto" w:fill="FFFFFF"/>
          <w14:ligatures w14:val="standardContextual"/>
        </w:rPr>
        <w:t xml:space="preserve">evidence prijavljenih v srednje šole s povezovanjem z uporabo EMŠO v evidenco prijavljenih in vpisanih v dijaške domove posredujejo </w:t>
      </w:r>
      <w:r w:rsidRPr="00B03DBE">
        <w:rPr>
          <w:rFonts w:ascii="Arial" w:eastAsia="Times New Roman" w:hAnsi="Arial" w:cs="Arial"/>
          <w:sz w:val="20"/>
          <w:szCs w:val="20"/>
          <w:shd w:val="clear" w:color="auto" w:fill="FFFFFF"/>
          <w:lang w:val="x-none" w:eastAsia="x-none"/>
        </w:rPr>
        <w:t>podatki o imenu in sedežu šole ter izobraževalnem program</w:t>
      </w:r>
      <w:r w:rsidRPr="00B03DBE">
        <w:rPr>
          <w:rFonts w:ascii="Arial" w:eastAsia="Times New Roman" w:hAnsi="Arial" w:cs="Arial"/>
          <w:sz w:val="20"/>
          <w:szCs w:val="20"/>
          <w:shd w:val="clear" w:color="auto" w:fill="FFFFFF"/>
          <w:lang w:eastAsia="x-none"/>
        </w:rPr>
        <w:t xml:space="preserve"> in letniku</w:t>
      </w:r>
      <w:r w:rsidRPr="00B03DBE">
        <w:rPr>
          <w:rFonts w:ascii="Arial" w:eastAsia="Times New Roman" w:hAnsi="Arial" w:cs="Arial"/>
          <w:sz w:val="20"/>
          <w:szCs w:val="20"/>
          <w:shd w:val="clear" w:color="auto" w:fill="FFFFFF"/>
          <w:lang w:val="x-none" w:eastAsia="x-none"/>
        </w:rPr>
        <w:t>, v katerega se je dijak prijavil oziroma vpisal.</w:t>
      </w:r>
    </w:p>
    <w:p w14:paraId="1927FA03" w14:textId="77777777" w:rsidR="00E01711" w:rsidRPr="00B03DBE" w:rsidRDefault="00E01711" w:rsidP="00E01711">
      <w:pPr>
        <w:overflowPunct w:val="0"/>
        <w:autoSpaceDE w:val="0"/>
        <w:autoSpaceDN w:val="0"/>
        <w:adjustRightInd w:val="0"/>
        <w:spacing w:after="0" w:line="240" w:lineRule="exact"/>
        <w:jc w:val="both"/>
        <w:textAlignment w:val="baseline"/>
        <w:rPr>
          <w:rFonts w:ascii="Arial" w:eastAsia="Times New Roman" w:hAnsi="Arial" w:cs="Arial"/>
          <w:sz w:val="20"/>
          <w:szCs w:val="20"/>
          <w:lang w:val="x-none" w:eastAsia="x-none"/>
        </w:rPr>
      </w:pPr>
    </w:p>
    <w:p w14:paraId="2F6CF5DD" w14:textId="5F14C59A" w:rsidR="00E01711" w:rsidRPr="00B03DBE" w:rsidRDefault="00E01711" w:rsidP="00E01711">
      <w:pPr>
        <w:overflowPunct w:val="0"/>
        <w:autoSpaceDE w:val="0"/>
        <w:autoSpaceDN w:val="0"/>
        <w:adjustRightInd w:val="0"/>
        <w:spacing w:after="0" w:line="240" w:lineRule="exact"/>
        <w:jc w:val="both"/>
        <w:textAlignment w:val="baseline"/>
        <w:rPr>
          <w:rFonts w:ascii="Arial" w:eastAsia="Times New Roman" w:hAnsi="Arial" w:cs="Arial"/>
          <w:sz w:val="20"/>
          <w:szCs w:val="20"/>
          <w:lang w:eastAsia="x-none"/>
        </w:rPr>
      </w:pPr>
      <w:r w:rsidRPr="00B03DBE">
        <w:rPr>
          <w:rFonts w:ascii="Arial" w:eastAsia="Times New Roman" w:hAnsi="Arial" w:cs="Arial"/>
          <w:sz w:val="20"/>
          <w:szCs w:val="20"/>
          <w:lang w:eastAsia="x-none"/>
        </w:rPr>
        <w:t xml:space="preserve">      </w:t>
      </w:r>
      <w:r w:rsidRPr="00B03DBE">
        <w:rPr>
          <w:rFonts w:ascii="Arial" w:eastAsia="Times New Roman" w:hAnsi="Arial" w:cs="Arial"/>
          <w:sz w:val="20"/>
          <w:szCs w:val="20"/>
          <w:lang w:val="x-none" w:eastAsia="x-none"/>
        </w:rPr>
        <w:t xml:space="preserve">Podatki v </w:t>
      </w:r>
      <w:r w:rsidRPr="00B03DBE">
        <w:rPr>
          <w:rFonts w:ascii="Arial" w:eastAsia="Times New Roman" w:hAnsi="Arial" w:cs="Arial"/>
          <w:sz w:val="20"/>
          <w:szCs w:val="20"/>
          <w:lang w:eastAsia="x-none"/>
        </w:rPr>
        <w:t>evidencah</w:t>
      </w:r>
      <w:r w:rsidRPr="00B03DBE">
        <w:rPr>
          <w:rFonts w:ascii="Arial" w:eastAsia="Times New Roman" w:hAnsi="Arial" w:cs="Arial"/>
          <w:sz w:val="20"/>
          <w:szCs w:val="20"/>
          <w:lang w:val="x-none" w:eastAsia="x-none"/>
        </w:rPr>
        <w:t xml:space="preserve"> iz prvega odstavka tega člena se obdelujejo za namen izvedbe vpisnega postopka</w:t>
      </w:r>
      <w:r w:rsidRPr="00B03DBE">
        <w:rPr>
          <w:rFonts w:ascii="Arial" w:eastAsia="Times New Roman" w:hAnsi="Arial" w:cs="Arial"/>
          <w:sz w:val="20"/>
          <w:szCs w:val="20"/>
          <w:lang w:eastAsia="x-none"/>
        </w:rPr>
        <w:t xml:space="preserve"> in za namen zagotavljanja sredstev iz državnega proračuna za sofinanciranje oskrbnin za bivanje v dijaških domovih. </w:t>
      </w:r>
      <w:r w:rsidRPr="00B03DBE">
        <w:rPr>
          <w:rFonts w:ascii="Arial" w:eastAsia="Times New Roman" w:hAnsi="Arial" w:cs="Arial"/>
          <w:sz w:val="20"/>
          <w:szCs w:val="20"/>
          <w:lang w:val="x-none" w:eastAsia="x-none"/>
        </w:rPr>
        <w:t>Pri znanstveno-raziskovalnem</w:t>
      </w:r>
      <w:r w:rsidRPr="00B03DBE">
        <w:rPr>
          <w:rFonts w:ascii="Arial" w:eastAsia="Times New Roman" w:hAnsi="Arial" w:cs="Arial"/>
          <w:sz w:val="20"/>
          <w:szCs w:val="20"/>
          <w:lang w:eastAsia="x-none"/>
        </w:rPr>
        <w:t>,</w:t>
      </w:r>
      <w:r w:rsidRPr="00B03DBE">
        <w:rPr>
          <w:rFonts w:ascii="Arial" w:eastAsia="Times New Roman" w:hAnsi="Arial" w:cs="Arial"/>
          <w:sz w:val="20"/>
          <w:szCs w:val="20"/>
          <w:lang w:val="x-none" w:eastAsia="x-none"/>
        </w:rPr>
        <w:t xml:space="preserve"> razvojnem delu</w:t>
      </w:r>
      <w:r w:rsidRPr="00B03DBE">
        <w:rPr>
          <w:rFonts w:ascii="Arial" w:eastAsia="Times New Roman" w:hAnsi="Arial" w:cs="Arial"/>
          <w:sz w:val="20"/>
          <w:szCs w:val="20"/>
          <w:lang w:eastAsia="x-none"/>
        </w:rPr>
        <w:t>, pri načrtovanju politik in</w:t>
      </w:r>
      <w:r w:rsidRPr="00B03DBE">
        <w:rPr>
          <w:rFonts w:ascii="Arial" w:eastAsia="Times New Roman" w:hAnsi="Arial" w:cs="Arial"/>
          <w:sz w:val="20"/>
          <w:szCs w:val="20"/>
          <w:lang w:val="x-none" w:eastAsia="x-none"/>
        </w:rPr>
        <w:t xml:space="preserve"> pri izdelavi statističnih analiz se osebni podatki iz evidenc</w:t>
      </w:r>
      <w:r w:rsidRPr="00B03DBE">
        <w:rPr>
          <w:rFonts w:ascii="Arial" w:eastAsia="Times New Roman" w:hAnsi="Arial" w:cs="Arial"/>
          <w:sz w:val="20"/>
          <w:szCs w:val="20"/>
          <w:lang w:eastAsia="x-none"/>
        </w:rPr>
        <w:t xml:space="preserve"> iz prvega odstavka tega člena</w:t>
      </w:r>
      <w:r w:rsidRPr="00B03DBE">
        <w:rPr>
          <w:rFonts w:ascii="Arial" w:eastAsia="Times New Roman" w:hAnsi="Arial" w:cs="Arial"/>
          <w:sz w:val="20"/>
          <w:szCs w:val="20"/>
          <w:lang w:val="x-none" w:eastAsia="x-none"/>
        </w:rPr>
        <w:t xml:space="preserve"> obdelujejo v </w:t>
      </w:r>
      <w:proofErr w:type="spellStart"/>
      <w:r w:rsidRPr="00B03DBE">
        <w:rPr>
          <w:rFonts w:ascii="Arial" w:eastAsia="Times New Roman" w:hAnsi="Arial" w:cs="Arial"/>
          <w:sz w:val="20"/>
          <w:szCs w:val="20"/>
          <w:lang w:val="x-none" w:eastAsia="x-none"/>
        </w:rPr>
        <w:t>anonimizirani</w:t>
      </w:r>
      <w:proofErr w:type="spellEnd"/>
      <w:r w:rsidRPr="00B03DBE">
        <w:rPr>
          <w:rFonts w:ascii="Arial" w:eastAsia="Times New Roman" w:hAnsi="Arial" w:cs="Arial"/>
          <w:sz w:val="20"/>
          <w:szCs w:val="20"/>
          <w:lang w:val="x-none" w:eastAsia="x-none"/>
        </w:rPr>
        <w:t xml:space="preserve"> obliki.</w:t>
      </w:r>
    </w:p>
    <w:p w14:paraId="282CB12C" w14:textId="77777777" w:rsidR="00E01711" w:rsidRPr="00B03DBE" w:rsidRDefault="00E01711" w:rsidP="00E01711">
      <w:pPr>
        <w:overflowPunct w:val="0"/>
        <w:autoSpaceDE w:val="0"/>
        <w:autoSpaceDN w:val="0"/>
        <w:adjustRightInd w:val="0"/>
        <w:spacing w:after="0" w:line="240" w:lineRule="exact"/>
        <w:jc w:val="both"/>
        <w:textAlignment w:val="baseline"/>
        <w:rPr>
          <w:rFonts w:ascii="Arial" w:eastAsia="Times New Roman" w:hAnsi="Arial" w:cs="Arial"/>
          <w:sz w:val="20"/>
          <w:szCs w:val="20"/>
          <w:lang w:val="x-none" w:eastAsia="x-none"/>
        </w:rPr>
      </w:pPr>
    </w:p>
    <w:p w14:paraId="0220F36F" w14:textId="730747CD" w:rsidR="00E01711" w:rsidRPr="00B03DBE" w:rsidRDefault="00E01711" w:rsidP="00E01711">
      <w:pPr>
        <w:overflowPunct w:val="0"/>
        <w:autoSpaceDE w:val="0"/>
        <w:autoSpaceDN w:val="0"/>
        <w:adjustRightInd w:val="0"/>
        <w:spacing w:after="0" w:line="240" w:lineRule="exact"/>
        <w:jc w:val="both"/>
        <w:textAlignment w:val="baseline"/>
        <w:rPr>
          <w:rFonts w:ascii="Arial" w:eastAsia="Times New Roman" w:hAnsi="Arial" w:cs="Arial"/>
          <w:sz w:val="20"/>
          <w:szCs w:val="20"/>
          <w:lang w:eastAsia="x-none"/>
        </w:rPr>
      </w:pPr>
      <w:r w:rsidRPr="00B03DBE">
        <w:rPr>
          <w:rFonts w:ascii="Arial" w:eastAsia="Times New Roman" w:hAnsi="Arial" w:cs="Arial"/>
          <w:sz w:val="20"/>
          <w:szCs w:val="20"/>
          <w:lang w:eastAsia="x-none"/>
        </w:rPr>
        <w:t xml:space="preserve">      </w:t>
      </w:r>
      <w:r w:rsidRPr="00B03DBE">
        <w:rPr>
          <w:rFonts w:ascii="Arial" w:eastAsia="Times New Roman" w:hAnsi="Arial" w:cs="Arial"/>
          <w:sz w:val="20"/>
          <w:szCs w:val="20"/>
          <w:lang w:val="x-none" w:eastAsia="x-none"/>
        </w:rPr>
        <w:t xml:space="preserve">Podatki v obeh </w:t>
      </w:r>
      <w:r w:rsidR="007E2A26" w:rsidRPr="00B03DBE">
        <w:rPr>
          <w:rFonts w:ascii="Arial" w:eastAsia="Times New Roman" w:hAnsi="Arial" w:cs="Arial"/>
          <w:sz w:val="20"/>
          <w:szCs w:val="20"/>
          <w:lang w:eastAsia="x-none"/>
        </w:rPr>
        <w:t>evidencah</w:t>
      </w:r>
      <w:r w:rsidRPr="00B03DBE">
        <w:rPr>
          <w:rFonts w:ascii="Arial" w:eastAsia="Times New Roman" w:hAnsi="Arial" w:cs="Arial"/>
          <w:sz w:val="20"/>
          <w:szCs w:val="20"/>
          <w:lang w:val="x-none" w:eastAsia="x-none"/>
        </w:rPr>
        <w:t xml:space="preserve"> se hranijo trajno.</w:t>
      </w:r>
      <w:r w:rsidRPr="00B03DBE">
        <w:rPr>
          <w:rFonts w:ascii="Arial" w:eastAsia="Times New Roman" w:hAnsi="Arial" w:cs="Arial"/>
          <w:sz w:val="20"/>
          <w:szCs w:val="20"/>
          <w:lang w:eastAsia="x-none"/>
        </w:rPr>
        <w:t>«.</w:t>
      </w:r>
    </w:p>
    <w:p w14:paraId="394EEF1B" w14:textId="77777777" w:rsidR="009F5B7F" w:rsidRPr="00B03DBE" w:rsidRDefault="009F5B7F" w:rsidP="008C4EE9">
      <w:pPr>
        <w:overflowPunct w:val="0"/>
        <w:autoSpaceDE w:val="0"/>
        <w:autoSpaceDN w:val="0"/>
        <w:adjustRightInd w:val="0"/>
        <w:spacing w:after="0" w:line="240" w:lineRule="exact"/>
        <w:ind w:firstLine="1021"/>
        <w:jc w:val="both"/>
        <w:textAlignment w:val="baseline"/>
        <w:rPr>
          <w:rFonts w:ascii="Arial" w:eastAsia="Times New Roman" w:hAnsi="Arial" w:cs="Arial"/>
          <w:sz w:val="20"/>
          <w:szCs w:val="20"/>
          <w:lang w:eastAsia="sl-SI"/>
        </w:rPr>
      </w:pPr>
    </w:p>
    <w:p w14:paraId="26ED3B53" w14:textId="77777777" w:rsidR="000E6350" w:rsidRPr="00B03DBE" w:rsidRDefault="000E6350"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x-none"/>
        </w:rPr>
      </w:pPr>
    </w:p>
    <w:p w14:paraId="68D4F5F3" w14:textId="77777777" w:rsidR="000E6350" w:rsidRPr="00B03DBE" w:rsidRDefault="000E6350"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x-none"/>
        </w:rPr>
      </w:pPr>
    </w:p>
    <w:p w14:paraId="2F16DAA9" w14:textId="666BC8B6" w:rsidR="00764940" w:rsidRPr="00B03DBE" w:rsidRDefault="00764940" w:rsidP="008C4EE9">
      <w:pPr>
        <w:pStyle w:val="Navadensplet"/>
        <w:spacing w:before="0" w:beforeAutospacing="0" w:after="0" w:afterAutospacing="0" w:line="240" w:lineRule="exact"/>
        <w:jc w:val="center"/>
        <w:rPr>
          <w:rFonts w:ascii="Arial" w:hAnsi="Arial" w:cs="Arial"/>
          <w:b/>
          <w:sz w:val="20"/>
          <w:szCs w:val="20"/>
        </w:rPr>
      </w:pPr>
      <w:r w:rsidRPr="00B03DBE">
        <w:rPr>
          <w:rFonts w:ascii="Arial" w:hAnsi="Arial" w:cs="Arial"/>
          <w:b/>
          <w:sz w:val="20"/>
          <w:szCs w:val="20"/>
        </w:rPr>
        <w:t>PREHODN</w:t>
      </w:r>
      <w:r w:rsidR="00FF752D">
        <w:rPr>
          <w:rFonts w:ascii="Arial" w:hAnsi="Arial" w:cs="Arial"/>
          <w:b/>
          <w:sz w:val="20"/>
          <w:szCs w:val="20"/>
        </w:rPr>
        <w:t>I</w:t>
      </w:r>
      <w:r w:rsidR="00F52EF5" w:rsidRPr="00B03DBE">
        <w:rPr>
          <w:rFonts w:ascii="Arial" w:hAnsi="Arial" w:cs="Arial"/>
          <w:b/>
          <w:sz w:val="20"/>
          <w:szCs w:val="20"/>
        </w:rPr>
        <w:t xml:space="preserve"> </w:t>
      </w:r>
      <w:r w:rsidR="00843D47">
        <w:rPr>
          <w:rFonts w:ascii="Arial" w:hAnsi="Arial" w:cs="Arial"/>
          <w:b/>
          <w:sz w:val="20"/>
          <w:szCs w:val="20"/>
        </w:rPr>
        <w:t xml:space="preserve">DOLOČBI </w:t>
      </w:r>
      <w:r w:rsidRPr="00B03DBE">
        <w:rPr>
          <w:rFonts w:ascii="Arial" w:hAnsi="Arial" w:cs="Arial"/>
          <w:b/>
          <w:sz w:val="20"/>
          <w:szCs w:val="20"/>
        </w:rPr>
        <w:t>IN KONČN</w:t>
      </w:r>
      <w:r w:rsidR="00FF752D">
        <w:rPr>
          <w:rFonts w:ascii="Arial" w:hAnsi="Arial" w:cs="Arial"/>
          <w:b/>
          <w:sz w:val="20"/>
          <w:szCs w:val="20"/>
        </w:rPr>
        <w:t>A</w:t>
      </w:r>
      <w:r w:rsidR="007B1535" w:rsidRPr="00B03DBE">
        <w:rPr>
          <w:rFonts w:ascii="Arial" w:hAnsi="Arial" w:cs="Arial"/>
          <w:b/>
          <w:sz w:val="20"/>
          <w:szCs w:val="20"/>
        </w:rPr>
        <w:t xml:space="preserve"> </w:t>
      </w:r>
      <w:r w:rsidR="00F52EF5" w:rsidRPr="00B03DBE">
        <w:rPr>
          <w:rFonts w:ascii="Arial" w:hAnsi="Arial" w:cs="Arial"/>
          <w:b/>
          <w:sz w:val="20"/>
          <w:szCs w:val="20"/>
        </w:rPr>
        <w:t>DOLOČB</w:t>
      </w:r>
      <w:r w:rsidR="00843D47">
        <w:rPr>
          <w:rFonts w:ascii="Arial" w:hAnsi="Arial" w:cs="Arial"/>
          <w:b/>
          <w:sz w:val="20"/>
          <w:szCs w:val="20"/>
        </w:rPr>
        <w:t>A</w:t>
      </w:r>
    </w:p>
    <w:p w14:paraId="6868A999" w14:textId="77777777" w:rsidR="00101143" w:rsidRDefault="00101143" w:rsidP="007B1535">
      <w:pPr>
        <w:pStyle w:val="Navadensplet"/>
        <w:spacing w:before="0" w:beforeAutospacing="0" w:after="0" w:afterAutospacing="0" w:line="240" w:lineRule="exact"/>
        <w:jc w:val="center"/>
        <w:rPr>
          <w:rFonts w:ascii="Arial" w:hAnsi="Arial" w:cs="Arial"/>
          <w:b/>
          <w:sz w:val="20"/>
          <w:szCs w:val="20"/>
        </w:rPr>
      </w:pPr>
      <w:bookmarkStart w:id="2" w:name="_Hlk160786227"/>
    </w:p>
    <w:p w14:paraId="1EA04580" w14:textId="77777777" w:rsidR="00101143" w:rsidRDefault="00101143" w:rsidP="007B1535">
      <w:pPr>
        <w:pStyle w:val="Navadensplet"/>
        <w:spacing w:before="0" w:beforeAutospacing="0" w:after="0" w:afterAutospacing="0" w:line="240" w:lineRule="exact"/>
        <w:jc w:val="center"/>
        <w:rPr>
          <w:rFonts w:ascii="Arial" w:hAnsi="Arial" w:cs="Arial"/>
          <w:b/>
          <w:sz w:val="20"/>
          <w:szCs w:val="20"/>
        </w:rPr>
      </w:pPr>
    </w:p>
    <w:p w14:paraId="17E50DE2" w14:textId="123F39FC" w:rsidR="007B1535" w:rsidRPr="00B03DBE" w:rsidRDefault="007B1535" w:rsidP="007B1535">
      <w:pPr>
        <w:pStyle w:val="Navadensplet"/>
        <w:spacing w:before="0" w:beforeAutospacing="0" w:after="0" w:afterAutospacing="0" w:line="240" w:lineRule="exact"/>
        <w:jc w:val="center"/>
        <w:rPr>
          <w:rFonts w:ascii="Arial" w:hAnsi="Arial" w:cs="Arial"/>
          <w:b/>
          <w:sz w:val="20"/>
          <w:szCs w:val="20"/>
        </w:rPr>
      </w:pPr>
      <w:r w:rsidRPr="00B03DBE">
        <w:rPr>
          <w:rFonts w:ascii="Arial" w:hAnsi="Arial" w:cs="Arial"/>
          <w:b/>
          <w:sz w:val="20"/>
          <w:szCs w:val="20"/>
        </w:rPr>
        <w:t>10. člen</w:t>
      </w:r>
    </w:p>
    <w:p w14:paraId="42EA651E" w14:textId="51AF5EF1" w:rsidR="007B1535" w:rsidRPr="00B03DBE" w:rsidRDefault="007B1535" w:rsidP="007B1535">
      <w:pPr>
        <w:pStyle w:val="Navadensplet"/>
        <w:spacing w:before="0" w:beforeAutospacing="0" w:after="0" w:afterAutospacing="0" w:line="240" w:lineRule="exact"/>
        <w:jc w:val="center"/>
        <w:rPr>
          <w:rFonts w:ascii="Arial" w:hAnsi="Arial" w:cs="Arial"/>
          <w:b/>
          <w:sz w:val="20"/>
          <w:szCs w:val="20"/>
        </w:rPr>
      </w:pPr>
      <w:r w:rsidRPr="00B03DBE">
        <w:rPr>
          <w:rFonts w:ascii="Arial" w:hAnsi="Arial" w:cs="Arial"/>
          <w:b/>
          <w:sz w:val="20"/>
          <w:szCs w:val="20"/>
        </w:rPr>
        <w:t>(sprejem in objava meril)</w:t>
      </w:r>
    </w:p>
    <w:p w14:paraId="4824B155" w14:textId="77777777" w:rsidR="007B1535" w:rsidRPr="00B03DBE" w:rsidRDefault="007B1535" w:rsidP="007B1535">
      <w:pPr>
        <w:pStyle w:val="Navadensplet"/>
        <w:spacing w:before="0" w:beforeAutospacing="0" w:after="0" w:afterAutospacing="0" w:line="240" w:lineRule="exact"/>
        <w:jc w:val="center"/>
        <w:rPr>
          <w:rFonts w:ascii="Arial" w:hAnsi="Arial" w:cs="Arial"/>
          <w:b/>
          <w:sz w:val="20"/>
          <w:szCs w:val="20"/>
        </w:rPr>
      </w:pPr>
    </w:p>
    <w:p w14:paraId="3026F0AD" w14:textId="0E162E6A" w:rsidR="00B03DBE" w:rsidRDefault="007B1535" w:rsidP="007B1535">
      <w:pPr>
        <w:spacing w:after="0" w:line="240" w:lineRule="exact"/>
        <w:rPr>
          <w:rFonts w:ascii="Arial" w:hAnsi="Arial" w:cs="Arial"/>
          <w:bCs/>
          <w:sz w:val="20"/>
          <w:szCs w:val="20"/>
        </w:rPr>
      </w:pPr>
      <w:r w:rsidRPr="00B03DBE">
        <w:rPr>
          <w:rFonts w:ascii="Arial" w:hAnsi="Arial" w:cs="Arial"/>
          <w:bCs/>
          <w:sz w:val="20"/>
          <w:szCs w:val="20"/>
        </w:rPr>
        <w:t xml:space="preserve">      Merila iz spremenjenega 30. člena zakona minister sprejme in se jih javno objavi najkasneje do 31. avgusta 2024.</w:t>
      </w:r>
    </w:p>
    <w:p w14:paraId="742CB30D" w14:textId="77777777" w:rsidR="00101143" w:rsidRDefault="00101143" w:rsidP="007B1535">
      <w:pPr>
        <w:spacing w:after="0" w:line="240" w:lineRule="exact"/>
        <w:rPr>
          <w:rFonts w:ascii="Arial" w:hAnsi="Arial" w:cs="Arial"/>
          <w:bCs/>
          <w:sz w:val="20"/>
          <w:szCs w:val="20"/>
        </w:rPr>
      </w:pPr>
    </w:p>
    <w:p w14:paraId="6BE9697F" w14:textId="77777777" w:rsidR="00101143" w:rsidRPr="00B03DBE" w:rsidRDefault="00101143" w:rsidP="007B1535">
      <w:pPr>
        <w:spacing w:after="0" w:line="240" w:lineRule="exact"/>
        <w:rPr>
          <w:rFonts w:ascii="Arial" w:hAnsi="Arial" w:cs="Arial"/>
          <w:bCs/>
          <w:sz w:val="20"/>
          <w:szCs w:val="20"/>
        </w:rPr>
      </w:pPr>
    </w:p>
    <w:p w14:paraId="065A63D0" w14:textId="786154A6" w:rsidR="007B1535" w:rsidRPr="00B03DBE" w:rsidRDefault="007B1535" w:rsidP="007B1535">
      <w:pPr>
        <w:pStyle w:val="Navadensplet"/>
        <w:spacing w:before="0" w:beforeAutospacing="0" w:after="0" w:afterAutospacing="0" w:line="240" w:lineRule="exact"/>
        <w:jc w:val="center"/>
        <w:rPr>
          <w:rFonts w:ascii="Arial" w:hAnsi="Arial" w:cs="Arial"/>
          <w:b/>
          <w:sz w:val="20"/>
          <w:szCs w:val="20"/>
        </w:rPr>
      </w:pPr>
      <w:r w:rsidRPr="00B03DBE">
        <w:rPr>
          <w:rFonts w:ascii="Arial" w:hAnsi="Arial" w:cs="Arial"/>
          <w:b/>
          <w:sz w:val="20"/>
          <w:szCs w:val="20"/>
        </w:rPr>
        <w:t>1</w:t>
      </w:r>
      <w:r w:rsidR="00B03DBE" w:rsidRPr="00B03DBE">
        <w:rPr>
          <w:rFonts w:ascii="Arial" w:hAnsi="Arial" w:cs="Arial"/>
          <w:b/>
          <w:sz w:val="20"/>
          <w:szCs w:val="20"/>
        </w:rPr>
        <w:t>1</w:t>
      </w:r>
      <w:r w:rsidRPr="00B03DBE">
        <w:rPr>
          <w:rFonts w:ascii="Arial" w:hAnsi="Arial" w:cs="Arial"/>
          <w:b/>
          <w:sz w:val="20"/>
          <w:szCs w:val="20"/>
        </w:rPr>
        <w:t>. člen</w:t>
      </w:r>
    </w:p>
    <w:p w14:paraId="54B3C82D" w14:textId="77777777" w:rsidR="007B1535" w:rsidRPr="00B03DBE" w:rsidRDefault="007B1535" w:rsidP="007B1535">
      <w:pPr>
        <w:pStyle w:val="Navadensplet"/>
        <w:spacing w:before="0" w:beforeAutospacing="0" w:after="0" w:afterAutospacing="0" w:line="240" w:lineRule="exact"/>
        <w:jc w:val="center"/>
        <w:rPr>
          <w:rFonts w:ascii="Arial" w:hAnsi="Arial" w:cs="Arial"/>
          <w:b/>
          <w:sz w:val="20"/>
          <w:szCs w:val="20"/>
        </w:rPr>
      </w:pPr>
      <w:r w:rsidRPr="00B03DBE">
        <w:rPr>
          <w:rFonts w:ascii="Arial" w:hAnsi="Arial" w:cs="Arial"/>
          <w:b/>
          <w:sz w:val="20"/>
          <w:szCs w:val="20"/>
        </w:rPr>
        <w:t>(uskladitev aktov)</w:t>
      </w:r>
    </w:p>
    <w:p w14:paraId="1013473C" w14:textId="77777777" w:rsidR="007B1535" w:rsidRPr="00B03DBE" w:rsidRDefault="007B1535" w:rsidP="007B1535">
      <w:pPr>
        <w:pStyle w:val="Navadensplet"/>
        <w:spacing w:before="0" w:beforeAutospacing="0" w:after="0" w:afterAutospacing="0" w:line="240" w:lineRule="exact"/>
        <w:jc w:val="center"/>
        <w:rPr>
          <w:rFonts w:ascii="Arial" w:hAnsi="Arial" w:cs="Arial"/>
          <w:bCs/>
          <w:sz w:val="20"/>
          <w:szCs w:val="20"/>
        </w:rPr>
      </w:pPr>
    </w:p>
    <w:p w14:paraId="72B88A16" w14:textId="77777777" w:rsidR="00101143" w:rsidRDefault="007B1535" w:rsidP="003834DF">
      <w:pPr>
        <w:pStyle w:val="Navadensplet"/>
        <w:spacing w:before="0" w:beforeAutospacing="0" w:after="0" w:afterAutospacing="0" w:line="240" w:lineRule="exact"/>
        <w:jc w:val="both"/>
        <w:rPr>
          <w:rFonts w:ascii="Arial" w:hAnsi="Arial" w:cs="Arial"/>
          <w:bCs/>
          <w:sz w:val="20"/>
          <w:szCs w:val="20"/>
        </w:rPr>
      </w:pPr>
      <w:r w:rsidRPr="00B03DBE">
        <w:rPr>
          <w:rFonts w:ascii="Arial" w:hAnsi="Arial" w:cs="Arial"/>
          <w:bCs/>
          <w:sz w:val="20"/>
          <w:szCs w:val="20"/>
        </w:rPr>
        <w:t xml:space="preserve">      Že sklenjene učne pogodbe iz spremenjenega 36. člena zakona, ki veljajo tudi v šolskem letu 2024/2025, se uskladijo s tem zakonom do 1. septembra 2024.  </w:t>
      </w:r>
    </w:p>
    <w:p w14:paraId="1EEF29DE" w14:textId="77777777" w:rsidR="00101143" w:rsidRDefault="00101143" w:rsidP="003834DF">
      <w:pPr>
        <w:pStyle w:val="Navadensplet"/>
        <w:spacing w:before="0" w:beforeAutospacing="0" w:after="0" w:afterAutospacing="0" w:line="240" w:lineRule="exact"/>
        <w:jc w:val="both"/>
        <w:rPr>
          <w:rFonts w:ascii="Arial" w:hAnsi="Arial" w:cs="Arial"/>
          <w:bCs/>
          <w:sz w:val="20"/>
          <w:szCs w:val="20"/>
        </w:rPr>
      </w:pPr>
    </w:p>
    <w:p w14:paraId="2FF5CA73" w14:textId="2C96595E" w:rsidR="000616E3" w:rsidRPr="00B03DBE" w:rsidRDefault="000616E3" w:rsidP="003834DF">
      <w:pPr>
        <w:pStyle w:val="Navadensplet"/>
        <w:spacing w:before="0" w:beforeAutospacing="0" w:after="0" w:afterAutospacing="0" w:line="240" w:lineRule="exact"/>
        <w:jc w:val="both"/>
        <w:rPr>
          <w:rFonts w:ascii="Arial" w:hAnsi="Arial" w:cs="Arial"/>
          <w:bCs/>
          <w:sz w:val="20"/>
          <w:szCs w:val="20"/>
        </w:rPr>
      </w:pPr>
      <w:r w:rsidRPr="00B03DBE">
        <w:rPr>
          <w:rFonts w:ascii="Arial" w:hAnsi="Arial" w:cs="Arial"/>
          <w:bCs/>
          <w:sz w:val="20"/>
          <w:szCs w:val="20"/>
        </w:rPr>
        <w:t xml:space="preserve">      </w:t>
      </w:r>
    </w:p>
    <w:p w14:paraId="0364633D" w14:textId="2B49BF34" w:rsidR="000616E3" w:rsidRPr="00B03DBE" w:rsidRDefault="00E602F3" w:rsidP="008C4EE9">
      <w:pPr>
        <w:pStyle w:val="Navadensplet"/>
        <w:spacing w:before="0" w:beforeAutospacing="0" w:after="0" w:afterAutospacing="0" w:line="240" w:lineRule="exact"/>
        <w:jc w:val="center"/>
        <w:rPr>
          <w:rFonts w:ascii="Arial" w:hAnsi="Arial" w:cs="Arial"/>
          <w:b/>
          <w:sz w:val="20"/>
          <w:szCs w:val="20"/>
        </w:rPr>
      </w:pPr>
      <w:r w:rsidRPr="00B03DBE">
        <w:rPr>
          <w:rFonts w:ascii="Arial" w:hAnsi="Arial" w:cs="Arial"/>
          <w:b/>
          <w:sz w:val="20"/>
          <w:szCs w:val="20"/>
        </w:rPr>
        <w:t>1</w:t>
      </w:r>
      <w:r w:rsidR="007B1535" w:rsidRPr="00B03DBE">
        <w:rPr>
          <w:rFonts w:ascii="Arial" w:hAnsi="Arial" w:cs="Arial"/>
          <w:b/>
          <w:sz w:val="20"/>
          <w:szCs w:val="20"/>
        </w:rPr>
        <w:t>2</w:t>
      </w:r>
      <w:r w:rsidR="000616E3" w:rsidRPr="00B03DBE">
        <w:rPr>
          <w:rFonts w:ascii="Arial" w:hAnsi="Arial" w:cs="Arial"/>
          <w:b/>
          <w:sz w:val="20"/>
          <w:szCs w:val="20"/>
        </w:rPr>
        <w:t>. člen</w:t>
      </w:r>
    </w:p>
    <w:p w14:paraId="3D3FDD3F" w14:textId="77777777" w:rsidR="000616E3" w:rsidRPr="00B03DBE" w:rsidRDefault="000616E3" w:rsidP="008C4EE9">
      <w:pPr>
        <w:spacing w:after="0" w:line="240" w:lineRule="exact"/>
        <w:jc w:val="center"/>
        <w:rPr>
          <w:rFonts w:ascii="Arial" w:hAnsi="Arial" w:cs="Arial"/>
          <w:b/>
          <w:sz w:val="20"/>
          <w:szCs w:val="20"/>
          <w:lang w:eastAsia="sl-SI"/>
        </w:rPr>
      </w:pPr>
      <w:r w:rsidRPr="00B03DBE">
        <w:rPr>
          <w:rFonts w:ascii="Arial" w:hAnsi="Arial" w:cs="Arial"/>
          <w:b/>
          <w:sz w:val="20"/>
          <w:szCs w:val="20"/>
          <w:lang w:eastAsia="sl-SI"/>
        </w:rPr>
        <w:t>(začetek veljavnosti in uporabe)</w:t>
      </w:r>
    </w:p>
    <w:p w14:paraId="56179BAB" w14:textId="77777777" w:rsidR="000616E3" w:rsidRPr="00B03DBE" w:rsidRDefault="000616E3" w:rsidP="008C4EE9">
      <w:pPr>
        <w:pStyle w:val="Navadensplet"/>
        <w:spacing w:before="0" w:beforeAutospacing="0" w:after="0" w:afterAutospacing="0" w:line="240" w:lineRule="exact"/>
        <w:jc w:val="both"/>
        <w:rPr>
          <w:rFonts w:ascii="Arial" w:hAnsi="Arial" w:cs="Arial"/>
          <w:bCs/>
          <w:sz w:val="20"/>
          <w:szCs w:val="20"/>
        </w:rPr>
      </w:pPr>
    </w:p>
    <w:p w14:paraId="62BBCA88" w14:textId="4E49EEB2" w:rsidR="000616E3" w:rsidRPr="00B03DBE" w:rsidRDefault="008C4EE9" w:rsidP="008C4EE9">
      <w:pPr>
        <w:spacing w:after="0" w:line="240" w:lineRule="exact"/>
        <w:jc w:val="both"/>
        <w:rPr>
          <w:rFonts w:ascii="Arial" w:hAnsi="Arial" w:cs="Arial"/>
          <w:bCs/>
          <w:sz w:val="20"/>
          <w:szCs w:val="20"/>
          <w:lang w:eastAsia="sl-SI"/>
        </w:rPr>
      </w:pPr>
      <w:r w:rsidRPr="00B03DBE">
        <w:rPr>
          <w:rFonts w:ascii="Arial" w:hAnsi="Arial" w:cs="Arial"/>
          <w:bCs/>
          <w:sz w:val="20"/>
          <w:szCs w:val="20"/>
          <w:lang w:eastAsia="sl-SI"/>
        </w:rPr>
        <w:t xml:space="preserve">      </w:t>
      </w:r>
      <w:r w:rsidR="000616E3" w:rsidRPr="00B03DBE">
        <w:rPr>
          <w:rFonts w:ascii="Arial" w:hAnsi="Arial" w:cs="Arial"/>
          <w:bCs/>
          <w:sz w:val="20"/>
          <w:szCs w:val="20"/>
          <w:lang w:eastAsia="sl-SI"/>
        </w:rPr>
        <w:t>Ta zakon začne veljati petnajsti dan po objavi v Uradnem listu Republike Slovenije</w:t>
      </w:r>
      <w:r w:rsidR="00C05AF4" w:rsidRPr="00B03DBE">
        <w:rPr>
          <w:rFonts w:ascii="Arial" w:hAnsi="Arial" w:cs="Arial"/>
          <w:bCs/>
          <w:sz w:val="20"/>
          <w:szCs w:val="20"/>
          <w:lang w:eastAsia="sl-SI"/>
        </w:rPr>
        <w:t xml:space="preserve">, uporabljati pa se začne 1. </w:t>
      </w:r>
      <w:r w:rsidR="00825E07" w:rsidRPr="00B03DBE">
        <w:rPr>
          <w:rFonts w:ascii="Arial" w:hAnsi="Arial" w:cs="Arial"/>
          <w:bCs/>
          <w:sz w:val="20"/>
          <w:szCs w:val="20"/>
          <w:lang w:eastAsia="sl-SI"/>
        </w:rPr>
        <w:t>septembra</w:t>
      </w:r>
      <w:r w:rsidR="00C05AF4" w:rsidRPr="00B03DBE">
        <w:rPr>
          <w:rFonts w:ascii="Arial" w:hAnsi="Arial" w:cs="Arial"/>
          <w:bCs/>
          <w:sz w:val="20"/>
          <w:szCs w:val="20"/>
          <w:lang w:eastAsia="sl-SI"/>
        </w:rPr>
        <w:t xml:space="preserve"> 2024.</w:t>
      </w:r>
    </w:p>
    <w:p w14:paraId="5955B452" w14:textId="77777777" w:rsidR="000616E3" w:rsidRPr="00B03DBE" w:rsidRDefault="000616E3" w:rsidP="008C4EE9">
      <w:pPr>
        <w:spacing w:after="0" w:line="240" w:lineRule="exact"/>
        <w:jc w:val="both"/>
        <w:rPr>
          <w:rFonts w:ascii="Arial" w:hAnsi="Arial" w:cs="Arial"/>
          <w:bCs/>
          <w:sz w:val="20"/>
          <w:szCs w:val="20"/>
          <w:lang w:eastAsia="sl-SI"/>
        </w:rPr>
      </w:pPr>
    </w:p>
    <w:p w14:paraId="47F3A3BA" w14:textId="77777777" w:rsidR="000616E3" w:rsidRPr="00B03DBE" w:rsidRDefault="000616E3" w:rsidP="008C4EE9">
      <w:pPr>
        <w:spacing w:after="0" w:line="240" w:lineRule="exact"/>
        <w:jc w:val="both"/>
        <w:rPr>
          <w:rFonts w:ascii="Arial" w:hAnsi="Arial" w:cs="Arial"/>
          <w:bCs/>
          <w:sz w:val="20"/>
          <w:szCs w:val="20"/>
          <w:lang w:eastAsia="sl-SI"/>
        </w:rPr>
      </w:pPr>
    </w:p>
    <w:bookmarkEnd w:id="2"/>
    <w:p w14:paraId="68DCECA9" w14:textId="77777777" w:rsidR="000616E3" w:rsidRPr="00B03DBE" w:rsidRDefault="000616E3" w:rsidP="008C4EE9">
      <w:pPr>
        <w:spacing w:after="0" w:line="240" w:lineRule="exact"/>
        <w:jc w:val="both"/>
        <w:rPr>
          <w:rFonts w:ascii="Arial" w:hAnsi="Arial" w:cs="Arial"/>
          <w:bCs/>
          <w:sz w:val="20"/>
          <w:szCs w:val="20"/>
          <w:lang w:eastAsia="sl-SI"/>
        </w:rPr>
      </w:pPr>
    </w:p>
    <w:p w14:paraId="7E700447" w14:textId="049D934C" w:rsidR="000616E3" w:rsidRPr="00B03DBE" w:rsidRDefault="000616E3" w:rsidP="008C4EE9">
      <w:pPr>
        <w:spacing w:after="0" w:line="240" w:lineRule="exact"/>
        <w:jc w:val="both"/>
        <w:rPr>
          <w:rFonts w:ascii="Arial" w:hAnsi="Arial" w:cs="Arial"/>
          <w:bCs/>
          <w:sz w:val="20"/>
          <w:szCs w:val="20"/>
          <w:lang w:eastAsia="sl-SI"/>
        </w:rPr>
      </w:pPr>
      <w:r w:rsidRPr="00B03DBE">
        <w:rPr>
          <w:rFonts w:ascii="Arial" w:hAnsi="Arial" w:cs="Arial"/>
          <w:bCs/>
          <w:sz w:val="20"/>
          <w:szCs w:val="20"/>
          <w:lang w:eastAsia="sl-SI"/>
        </w:rPr>
        <w:t>Št. 0070-3</w:t>
      </w:r>
      <w:r w:rsidR="00E602F3" w:rsidRPr="00B03DBE">
        <w:rPr>
          <w:rFonts w:ascii="Arial" w:hAnsi="Arial" w:cs="Arial"/>
          <w:bCs/>
          <w:sz w:val="20"/>
          <w:szCs w:val="20"/>
          <w:lang w:eastAsia="sl-SI"/>
        </w:rPr>
        <w:t>5</w:t>
      </w:r>
      <w:r w:rsidRPr="00B03DBE">
        <w:rPr>
          <w:rFonts w:ascii="Arial" w:hAnsi="Arial" w:cs="Arial"/>
          <w:bCs/>
          <w:sz w:val="20"/>
          <w:szCs w:val="20"/>
          <w:lang w:eastAsia="sl-SI"/>
        </w:rPr>
        <w:t>/2024</w:t>
      </w:r>
    </w:p>
    <w:p w14:paraId="2A6125C9" w14:textId="1C28A9E6" w:rsidR="000616E3" w:rsidRPr="00B03DBE" w:rsidRDefault="000616E3" w:rsidP="008C4EE9">
      <w:pPr>
        <w:spacing w:after="0" w:line="240" w:lineRule="exact"/>
        <w:jc w:val="both"/>
        <w:rPr>
          <w:rFonts w:ascii="Arial" w:hAnsi="Arial" w:cs="Arial"/>
          <w:bCs/>
          <w:sz w:val="20"/>
          <w:szCs w:val="20"/>
          <w:lang w:eastAsia="sl-SI"/>
        </w:rPr>
      </w:pPr>
      <w:r w:rsidRPr="00B03DBE">
        <w:rPr>
          <w:rFonts w:ascii="Arial" w:hAnsi="Arial" w:cs="Arial"/>
          <w:bCs/>
          <w:sz w:val="20"/>
          <w:szCs w:val="20"/>
          <w:lang w:eastAsia="sl-SI"/>
        </w:rPr>
        <w:t xml:space="preserve">Ljubljana, dne </w:t>
      </w:r>
      <w:r w:rsidR="003F5998">
        <w:rPr>
          <w:rFonts w:ascii="Arial" w:hAnsi="Arial" w:cs="Arial"/>
          <w:bCs/>
          <w:sz w:val="20"/>
          <w:szCs w:val="20"/>
          <w:lang w:eastAsia="sl-SI"/>
        </w:rPr>
        <w:t>12</w:t>
      </w:r>
      <w:r w:rsidR="00F52EF5" w:rsidRPr="00B03DBE">
        <w:rPr>
          <w:rFonts w:ascii="Arial" w:hAnsi="Arial" w:cs="Arial"/>
          <w:bCs/>
          <w:sz w:val="20"/>
          <w:szCs w:val="20"/>
          <w:lang w:eastAsia="sl-SI"/>
        </w:rPr>
        <w:t xml:space="preserve">. </w:t>
      </w:r>
      <w:r w:rsidRPr="00B03DBE">
        <w:rPr>
          <w:rFonts w:ascii="Arial" w:hAnsi="Arial" w:cs="Arial"/>
          <w:bCs/>
          <w:sz w:val="20"/>
          <w:szCs w:val="20"/>
          <w:lang w:eastAsia="sl-SI"/>
        </w:rPr>
        <w:t>marca 202</w:t>
      </w:r>
      <w:r w:rsidR="00635916" w:rsidRPr="00B03DBE">
        <w:rPr>
          <w:rFonts w:ascii="Arial" w:hAnsi="Arial" w:cs="Arial"/>
          <w:bCs/>
          <w:sz w:val="20"/>
          <w:szCs w:val="20"/>
          <w:lang w:eastAsia="sl-SI"/>
        </w:rPr>
        <w:t>4</w:t>
      </w:r>
    </w:p>
    <w:p w14:paraId="6BF34B96" w14:textId="684C539C" w:rsidR="000616E3" w:rsidRPr="00B03DBE" w:rsidRDefault="000616E3" w:rsidP="008C4EE9">
      <w:pPr>
        <w:spacing w:after="0" w:line="240" w:lineRule="exact"/>
        <w:jc w:val="both"/>
        <w:rPr>
          <w:rFonts w:ascii="Arial" w:hAnsi="Arial" w:cs="Arial"/>
          <w:bCs/>
          <w:sz w:val="20"/>
          <w:szCs w:val="20"/>
          <w:lang w:eastAsia="sl-SI"/>
        </w:rPr>
      </w:pPr>
      <w:r w:rsidRPr="00B03DBE">
        <w:rPr>
          <w:rFonts w:ascii="Arial" w:hAnsi="Arial" w:cs="Arial"/>
          <w:bCs/>
          <w:sz w:val="20"/>
          <w:szCs w:val="20"/>
          <w:lang w:eastAsia="sl-SI"/>
        </w:rPr>
        <w:t>EVA</w:t>
      </w:r>
      <w:r w:rsidRPr="00B03DBE">
        <w:rPr>
          <w:rFonts w:ascii="Arial" w:hAnsi="Arial" w:cs="Arial"/>
          <w:sz w:val="20"/>
          <w:szCs w:val="20"/>
        </w:rPr>
        <w:t xml:space="preserve"> 2024-3350-00</w:t>
      </w:r>
      <w:r w:rsidR="00E602F3" w:rsidRPr="00B03DBE">
        <w:rPr>
          <w:rFonts w:ascii="Arial" w:hAnsi="Arial" w:cs="Arial"/>
          <w:sz w:val="20"/>
          <w:szCs w:val="20"/>
        </w:rPr>
        <w:t>30</w:t>
      </w:r>
    </w:p>
    <w:p w14:paraId="6FA7A2D7" w14:textId="77777777" w:rsidR="000616E3" w:rsidRPr="00B03DBE" w:rsidRDefault="000616E3" w:rsidP="008C4EE9">
      <w:pPr>
        <w:spacing w:after="0" w:line="240" w:lineRule="exact"/>
        <w:jc w:val="both"/>
        <w:rPr>
          <w:rFonts w:ascii="Arial" w:hAnsi="Arial" w:cs="Arial"/>
          <w:bCs/>
          <w:sz w:val="20"/>
          <w:szCs w:val="20"/>
          <w:lang w:eastAsia="sl-SI"/>
        </w:rPr>
      </w:pPr>
    </w:p>
    <w:p w14:paraId="0D1EFAEF" w14:textId="77777777" w:rsidR="000616E3" w:rsidRPr="00B03DBE" w:rsidRDefault="000616E3" w:rsidP="008C4EE9">
      <w:pPr>
        <w:spacing w:after="0" w:line="240" w:lineRule="exact"/>
        <w:jc w:val="both"/>
        <w:rPr>
          <w:rFonts w:ascii="Arial" w:hAnsi="Arial" w:cs="Arial"/>
          <w:bCs/>
          <w:sz w:val="20"/>
          <w:szCs w:val="20"/>
          <w:lang w:eastAsia="sl-SI"/>
        </w:rPr>
      </w:pPr>
    </w:p>
    <w:p w14:paraId="788D5ACB" w14:textId="77777777" w:rsidR="000616E3" w:rsidRPr="00B03DBE" w:rsidRDefault="000616E3" w:rsidP="008C4EE9">
      <w:pPr>
        <w:spacing w:after="0" w:line="240" w:lineRule="exact"/>
        <w:jc w:val="both"/>
        <w:rPr>
          <w:rFonts w:ascii="Arial" w:hAnsi="Arial" w:cs="Arial"/>
          <w:bCs/>
          <w:sz w:val="20"/>
          <w:szCs w:val="20"/>
          <w:lang w:eastAsia="sl-SI"/>
        </w:rPr>
      </w:pPr>
    </w:p>
    <w:p w14:paraId="61E111E2" w14:textId="77777777" w:rsidR="000616E3" w:rsidRPr="00B03DBE" w:rsidRDefault="000616E3" w:rsidP="008C4EE9">
      <w:pPr>
        <w:spacing w:after="0" w:line="240" w:lineRule="exact"/>
        <w:jc w:val="both"/>
        <w:rPr>
          <w:rFonts w:ascii="Arial" w:hAnsi="Arial" w:cs="Arial"/>
          <w:b/>
          <w:sz w:val="20"/>
          <w:szCs w:val="20"/>
          <w:lang w:eastAsia="sl-SI"/>
        </w:rPr>
      </w:pPr>
    </w:p>
    <w:p w14:paraId="1277F9EC" w14:textId="77777777" w:rsidR="000616E3" w:rsidRPr="00B03DBE" w:rsidRDefault="000616E3" w:rsidP="008C4EE9">
      <w:pPr>
        <w:spacing w:after="0" w:line="240" w:lineRule="exact"/>
        <w:jc w:val="both"/>
        <w:rPr>
          <w:rFonts w:ascii="Arial" w:hAnsi="Arial" w:cs="Arial"/>
          <w:b/>
          <w:sz w:val="20"/>
          <w:szCs w:val="20"/>
          <w:lang w:eastAsia="sl-SI"/>
        </w:rPr>
      </w:pPr>
    </w:p>
    <w:p w14:paraId="1FBB9F04" w14:textId="77777777" w:rsidR="000616E3" w:rsidRPr="00B03DBE" w:rsidRDefault="000616E3" w:rsidP="008C4EE9">
      <w:pPr>
        <w:spacing w:after="0" w:line="240" w:lineRule="exact"/>
        <w:jc w:val="both"/>
        <w:rPr>
          <w:rFonts w:ascii="Arial" w:hAnsi="Arial" w:cs="Arial"/>
          <w:b/>
          <w:sz w:val="20"/>
          <w:szCs w:val="20"/>
          <w:lang w:eastAsia="sl-SI"/>
        </w:rPr>
      </w:pPr>
    </w:p>
    <w:p w14:paraId="7BD00C7B" w14:textId="77777777" w:rsidR="000616E3" w:rsidRPr="00B03DBE" w:rsidRDefault="000616E3" w:rsidP="008C4EE9">
      <w:pPr>
        <w:spacing w:after="0" w:line="240" w:lineRule="exact"/>
        <w:jc w:val="both"/>
        <w:rPr>
          <w:rFonts w:ascii="Arial" w:hAnsi="Arial" w:cs="Arial"/>
          <w:b/>
          <w:sz w:val="20"/>
          <w:szCs w:val="20"/>
          <w:lang w:eastAsia="sl-SI"/>
        </w:rPr>
      </w:pPr>
    </w:p>
    <w:p w14:paraId="777BB514" w14:textId="77777777" w:rsidR="000616E3" w:rsidRPr="00B03DBE" w:rsidRDefault="000616E3" w:rsidP="008C4EE9">
      <w:pPr>
        <w:spacing w:after="0" w:line="240" w:lineRule="exact"/>
        <w:jc w:val="both"/>
        <w:rPr>
          <w:rFonts w:ascii="Arial" w:hAnsi="Arial" w:cs="Arial"/>
          <w:b/>
          <w:sz w:val="20"/>
          <w:szCs w:val="20"/>
          <w:lang w:eastAsia="sl-SI"/>
        </w:rPr>
      </w:pPr>
    </w:p>
    <w:p w14:paraId="5FDEBDC5" w14:textId="77777777" w:rsidR="000616E3" w:rsidRDefault="000616E3" w:rsidP="008C4EE9">
      <w:pPr>
        <w:spacing w:after="0" w:line="240" w:lineRule="exact"/>
        <w:jc w:val="both"/>
        <w:rPr>
          <w:rFonts w:ascii="Arial" w:hAnsi="Arial" w:cs="Arial"/>
          <w:b/>
          <w:sz w:val="20"/>
          <w:szCs w:val="20"/>
          <w:lang w:eastAsia="sl-SI"/>
        </w:rPr>
      </w:pPr>
    </w:p>
    <w:p w14:paraId="3D2806D4" w14:textId="77777777" w:rsidR="00F467C4" w:rsidRPr="00B03DBE" w:rsidRDefault="00F467C4" w:rsidP="008C4EE9">
      <w:pPr>
        <w:spacing w:after="0" w:line="240" w:lineRule="exact"/>
        <w:jc w:val="both"/>
        <w:rPr>
          <w:rFonts w:ascii="Arial" w:hAnsi="Arial" w:cs="Arial"/>
          <w:b/>
          <w:sz w:val="20"/>
          <w:szCs w:val="20"/>
          <w:lang w:eastAsia="sl-SI"/>
        </w:rPr>
      </w:pPr>
    </w:p>
    <w:p w14:paraId="7F2311FE" w14:textId="77777777" w:rsidR="000616E3" w:rsidRDefault="000616E3" w:rsidP="008C4EE9">
      <w:pPr>
        <w:spacing w:after="0" w:line="240" w:lineRule="exact"/>
        <w:jc w:val="both"/>
        <w:rPr>
          <w:rFonts w:ascii="Arial" w:hAnsi="Arial" w:cs="Arial"/>
          <w:b/>
          <w:sz w:val="20"/>
          <w:szCs w:val="20"/>
          <w:lang w:eastAsia="sl-SI"/>
        </w:rPr>
      </w:pPr>
    </w:p>
    <w:p w14:paraId="3FD1C419" w14:textId="77777777" w:rsidR="00101143" w:rsidRDefault="00101143" w:rsidP="008C4EE9">
      <w:pPr>
        <w:spacing w:after="0" w:line="240" w:lineRule="exact"/>
        <w:jc w:val="both"/>
        <w:rPr>
          <w:rFonts w:ascii="Arial" w:hAnsi="Arial" w:cs="Arial"/>
          <w:b/>
          <w:sz w:val="20"/>
          <w:szCs w:val="20"/>
          <w:lang w:eastAsia="sl-SI"/>
        </w:rPr>
      </w:pPr>
    </w:p>
    <w:p w14:paraId="1D1CE0AD" w14:textId="77777777" w:rsidR="00101143" w:rsidRPr="00B03DBE" w:rsidRDefault="00101143" w:rsidP="008C4EE9">
      <w:pPr>
        <w:spacing w:after="0" w:line="240" w:lineRule="exact"/>
        <w:jc w:val="both"/>
        <w:rPr>
          <w:rFonts w:ascii="Arial" w:hAnsi="Arial" w:cs="Arial"/>
          <w:b/>
          <w:sz w:val="20"/>
          <w:szCs w:val="20"/>
          <w:lang w:eastAsia="sl-SI"/>
        </w:rPr>
      </w:pPr>
    </w:p>
    <w:p w14:paraId="7F763EE5" w14:textId="77777777" w:rsidR="000616E3" w:rsidRPr="00B03DBE" w:rsidRDefault="000616E3" w:rsidP="008C4EE9">
      <w:pPr>
        <w:spacing w:after="0" w:line="240" w:lineRule="exact"/>
        <w:jc w:val="both"/>
        <w:rPr>
          <w:rFonts w:ascii="Arial" w:hAnsi="Arial" w:cs="Arial"/>
          <w:b/>
          <w:sz w:val="20"/>
          <w:szCs w:val="20"/>
          <w:lang w:eastAsia="sl-SI"/>
        </w:rPr>
      </w:pPr>
    </w:p>
    <w:p w14:paraId="7657E0AF" w14:textId="77777777" w:rsidR="000616E3" w:rsidRPr="00B03DBE" w:rsidRDefault="000616E3" w:rsidP="008C4EE9">
      <w:pPr>
        <w:spacing w:after="0" w:line="240" w:lineRule="exact"/>
        <w:jc w:val="both"/>
        <w:rPr>
          <w:rFonts w:ascii="Arial" w:hAnsi="Arial" w:cs="Arial"/>
          <w:b/>
          <w:sz w:val="20"/>
          <w:szCs w:val="20"/>
          <w:lang w:eastAsia="sl-SI"/>
        </w:rPr>
      </w:pPr>
    </w:p>
    <w:p w14:paraId="69F64E89" w14:textId="6030627A" w:rsidR="000616E3" w:rsidRPr="00B03DBE" w:rsidRDefault="000616E3" w:rsidP="008C4EE9">
      <w:pPr>
        <w:spacing w:after="0" w:line="240" w:lineRule="exact"/>
        <w:jc w:val="both"/>
        <w:rPr>
          <w:rFonts w:ascii="Arial" w:hAnsi="Arial" w:cs="Arial"/>
          <w:b/>
          <w:sz w:val="20"/>
          <w:szCs w:val="20"/>
          <w:lang w:eastAsia="sl-SI"/>
        </w:rPr>
      </w:pPr>
      <w:r w:rsidRPr="00B03DBE">
        <w:rPr>
          <w:rFonts w:ascii="Arial" w:hAnsi="Arial" w:cs="Arial"/>
          <w:b/>
          <w:sz w:val="20"/>
          <w:szCs w:val="20"/>
          <w:lang w:eastAsia="sl-SI"/>
        </w:rPr>
        <w:lastRenderedPageBreak/>
        <w:t>OBRAZLOŽITEV:</w:t>
      </w:r>
    </w:p>
    <w:p w14:paraId="292FC938" w14:textId="77777777" w:rsidR="000616E3" w:rsidRPr="00B03DBE" w:rsidRDefault="000616E3" w:rsidP="008C4EE9">
      <w:pPr>
        <w:spacing w:after="0" w:line="240" w:lineRule="exact"/>
        <w:jc w:val="both"/>
        <w:rPr>
          <w:rFonts w:ascii="Arial" w:hAnsi="Arial" w:cs="Arial"/>
          <w:bCs/>
          <w:sz w:val="20"/>
          <w:szCs w:val="20"/>
          <w:lang w:eastAsia="sl-SI"/>
        </w:rPr>
      </w:pPr>
    </w:p>
    <w:p w14:paraId="29472EF4" w14:textId="1A52E778" w:rsidR="000616E3" w:rsidRPr="00B03DBE" w:rsidRDefault="000616E3" w:rsidP="008C4EE9">
      <w:pPr>
        <w:spacing w:after="0" w:line="240" w:lineRule="exact"/>
        <w:jc w:val="both"/>
        <w:rPr>
          <w:rFonts w:ascii="Arial" w:hAnsi="Arial" w:cs="Arial"/>
          <w:b/>
          <w:sz w:val="20"/>
          <w:szCs w:val="20"/>
          <w:lang w:eastAsia="sl-SI"/>
        </w:rPr>
      </w:pPr>
      <w:r w:rsidRPr="00B03DBE">
        <w:rPr>
          <w:rFonts w:ascii="Arial" w:hAnsi="Arial" w:cs="Arial"/>
          <w:b/>
          <w:sz w:val="20"/>
          <w:szCs w:val="20"/>
          <w:lang w:eastAsia="sl-SI"/>
        </w:rPr>
        <w:t>K 1. členu (</w:t>
      </w:r>
      <w:r w:rsidR="00803DEC" w:rsidRPr="00B03DBE">
        <w:rPr>
          <w:rFonts w:ascii="Arial" w:hAnsi="Arial" w:cs="Arial"/>
          <w:b/>
          <w:sz w:val="20"/>
          <w:szCs w:val="20"/>
          <w:lang w:eastAsia="sl-SI"/>
        </w:rPr>
        <w:t xml:space="preserve">dopolnjen </w:t>
      </w:r>
      <w:r w:rsidR="00E602F3" w:rsidRPr="00B03DBE">
        <w:rPr>
          <w:rFonts w:ascii="Arial" w:hAnsi="Arial" w:cs="Arial"/>
          <w:b/>
          <w:sz w:val="20"/>
          <w:szCs w:val="20"/>
          <w:lang w:eastAsia="sl-SI"/>
        </w:rPr>
        <w:t>7</w:t>
      </w:r>
      <w:r w:rsidRPr="00B03DBE">
        <w:rPr>
          <w:rFonts w:ascii="Arial" w:hAnsi="Arial" w:cs="Arial"/>
          <w:b/>
          <w:sz w:val="20"/>
          <w:szCs w:val="20"/>
          <w:lang w:eastAsia="sl-SI"/>
        </w:rPr>
        <w:t>. člen)</w:t>
      </w:r>
    </w:p>
    <w:p w14:paraId="08AC124E" w14:textId="556E27E5" w:rsidR="00E602F3" w:rsidRPr="00B03DBE" w:rsidRDefault="00E602F3"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sz w:val="20"/>
          <w:szCs w:val="20"/>
          <w:lang w:eastAsia="sl-SI"/>
        </w:rPr>
      </w:pPr>
      <w:r w:rsidRPr="00B03DBE">
        <w:rPr>
          <w:rFonts w:ascii="Arial" w:eastAsia="Times New Roman" w:hAnsi="Arial" w:cs="Arial"/>
          <w:bCs/>
          <w:sz w:val="20"/>
          <w:szCs w:val="20"/>
          <w:lang w:eastAsia="sl-SI"/>
        </w:rPr>
        <w:t xml:space="preserve">V praksi se je izkazalo, da učenci tujci, ki se vključujejo v osnovne šole v 9. razredu, ne dosegajo zadostnega znanja slovenskega jezika za uspešno delo v srednji šoli, zato bi morali tudi njim zagotoviti tečaj slovenščine. Predlog spremembe tega člena je tudi del sprejete nacionalne Strategije vključevanja tujcev. </w:t>
      </w:r>
    </w:p>
    <w:p w14:paraId="182F514D" w14:textId="77777777" w:rsidR="000616E3" w:rsidRPr="00B03DBE" w:rsidRDefault="000616E3" w:rsidP="008C4EE9">
      <w:pPr>
        <w:pStyle w:val="len"/>
        <w:spacing w:before="0" w:line="240" w:lineRule="exact"/>
        <w:jc w:val="both"/>
        <w:rPr>
          <w:rFonts w:cs="Arial"/>
          <w:b w:val="0"/>
          <w:bCs/>
          <w:sz w:val="20"/>
          <w:szCs w:val="20"/>
          <w:lang w:val="sl-SI"/>
        </w:rPr>
      </w:pPr>
    </w:p>
    <w:p w14:paraId="6A4EACC5" w14:textId="7986A65B" w:rsidR="000616E3" w:rsidRPr="00B03DBE" w:rsidRDefault="000616E3" w:rsidP="00F85A07">
      <w:pPr>
        <w:pStyle w:val="len"/>
        <w:spacing w:before="0" w:line="240" w:lineRule="exact"/>
        <w:jc w:val="both"/>
        <w:rPr>
          <w:rFonts w:cs="Arial"/>
          <w:sz w:val="20"/>
          <w:szCs w:val="20"/>
          <w:lang w:val="sl-SI"/>
        </w:rPr>
      </w:pPr>
      <w:r w:rsidRPr="00B03DBE">
        <w:rPr>
          <w:rFonts w:cs="Arial"/>
          <w:sz w:val="20"/>
          <w:szCs w:val="20"/>
          <w:lang w:val="sl-SI"/>
        </w:rPr>
        <w:t>K 2. členu (</w:t>
      </w:r>
      <w:r w:rsidR="00E602F3" w:rsidRPr="00B03DBE">
        <w:rPr>
          <w:rFonts w:cs="Arial"/>
          <w:sz w:val="20"/>
          <w:szCs w:val="20"/>
          <w:lang w:val="sl-SI"/>
        </w:rPr>
        <w:t>spremenjen 30</w:t>
      </w:r>
      <w:r w:rsidR="00803DEC" w:rsidRPr="00B03DBE">
        <w:rPr>
          <w:rFonts w:cs="Arial"/>
          <w:sz w:val="20"/>
          <w:szCs w:val="20"/>
          <w:lang w:val="sl-SI"/>
        </w:rPr>
        <w:t>.</w:t>
      </w:r>
      <w:r w:rsidRPr="00B03DBE">
        <w:rPr>
          <w:rFonts w:cs="Arial"/>
          <w:sz w:val="20"/>
          <w:szCs w:val="20"/>
          <w:lang w:val="sl-SI"/>
        </w:rPr>
        <w:t xml:space="preserve"> člen)</w:t>
      </w:r>
    </w:p>
    <w:p w14:paraId="2D3096FC" w14:textId="77777777" w:rsidR="00F85A07" w:rsidRPr="00B03DBE" w:rsidRDefault="00F85A07" w:rsidP="00F85A07">
      <w:pPr>
        <w:pStyle w:val="len"/>
        <w:spacing w:before="0" w:line="240" w:lineRule="exact"/>
        <w:jc w:val="both"/>
        <w:rPr>
          <w:rFonts w:cs="Arial"/>
          <w:b w:val="0"/>
          <w:bCs/>
          <w:sz w:val="20"/>
          <w:szCs w:val="20"/>
        </w:rPr>
      </w:pPr>
      <w:r w:rsidRPr="00B03DBE">
        <w:rPr>
          <w:rFonts w:cs="Arial"/>
          <w:b w:val="0"/>
          <w:bCs/>
          <w:sz w:val="20"/>
          <w:szCs w:val="20"/>
        </w:rPr>
        <w:t>V skladu z obstoječimi merili se izbira kandidatov v primeru omejitve vpisa v srednješolske programe opravi na podlagi učnega uspeha v predhodnem izobraževanju. Dosežki na nacionalnem preverjanju znanja (NPZ) pa se upoštevajo samo v določenih primerih, ko se na spodnji meji znajde več kandidatov z istim številom točk, ki jih kandidati zberejo na podlagi učnega uspeha v predhodnem izobraževanju. Takrat se izbira med temi kandidati na spodnji meji opravi še na podlagi dosežkov pri NPZ iz materinščine in matematike. Predlagana novost  se nanaša na to, da se bodo po novem dosežki na NPZ upoštevali pri vseh kandidatih. To omogoča preglednost in večjo objektivnost ter enakopravnejše pogoje pri kandidiranju za vpis na razpisana vpisna mesta v primeru omejitve vpisa.</w:t>
      </w:r>
    </w:p>
    <w:p w14:paraId="3C1CFFAA" w14:textId="77777777" w:rsidR="00F85A07" w:rsidRPr="00E70E47" w:rsidRDefault="00F85A07" w:rsidP="00F85A07">
      <w:pPr>
        <w:pStyle w:val="len"/>
        <w:spacing w:before="0" w:line="240" w:lineRule="exact"/>
        <w:jc w:val="both"/>
        <w:rPr>
          <w:rFonts w:cs="Arial"/>
          <w:b w:val="0"/>
          <w:bCs/>
          <w:sz w:val="20"/>
          <w:szCs w:val="20"/>
          <w:lang w:eastAsia="en-US"/>
          <w14:ligatures w14:val="standardContextual"/>
        </w:rPr>
      </w:pPr>
      <w:r w:rsidRPr="00B03DBE">
        <w:rPr>
          <w:rFonts w:cs="Arial"/>
          <w:b w:val="0"/>
          <w:bCs/>
          <w:sz w:val="20"/>
          <w:szCs w:val="20"/>
        </w:rPr>
        <w:t>Kot dodatno merilo se lahko upoštevajo tudi pogoji, ki so kot posebni vpisni pogoj določeni z izobraževalnim programom, v katerega se kandidat vpisuje. Na primer: v  program Gimnazija – športni oddelek se lahko vpišejo kandidati, ki so zaključili osnovnošolsko izobraževanje in so registrirani športniki, kar je razvidno iz uradne Evidence registriranih in kategorizirani</w:t>
      </w:r>
      <w:r w:rsidRPr="00E70E47">
        <w:rPr>
          <w:rFonts w:cs="Arial"/>
          <w:b w:val="0"/>
          <w:bCs/>
          <w:sz w:val="20"/>
          <w:szCs w:val="20"/>
        </w:rPr>
        <w:t xml:space="preserve">h športnikov. Pri vpisu morajo ti kandidati predložiti določena dokazila, na podlagi katerih šola, ki izvaja izobraževalni program Gimnazija – športni oddelek, izda potrdilo o izpolnjevanju posebnih pogojev za vpis v športni oddelek. V primeru omejitve vpisa v program Gimnazija – športni oddelek se upoštevajo še športni dosežki, na podlagi katerih se kandidate razvrsti v statuse športnika A, B in C. Kandidati s statusom športnika A dobijo k seštevku točk, ki jih zberejo na podlagi učnega uspeha v predhodnem izobraževanju in dosežkov na NPZ, dodatnih 10 točk, kandidati s statusom športnika B pa dodatnih 5 točk. Za status športnika C kandidati ne dobijo dodatnih točk. </w:t>
      </w:r>
    </w:p>
    <w:p w14:paraId="26C31AC7" w14:textId="77777777" w:rsidR="000616E3" w:rsidRPr="00E70E47" w:rsidRDefault="000616E3" w:rsidP="00F85A07">
      <w:pPr>
        <w:pStyle w:val="len"/>
        <w:spacing w:before="0" w:line="240" w:lineRule="exact"/>
        <w:jc w:val="both"/>
        <w:rPr>
          <w:rFonts w:cs="Arial"/>
          <w:b w:val="0"/>
          <w:bCs/>
          <w:color w:val="000000" w:themeColor="text1"/>
          <w:sz w:val="20"/>
          <w:szCs w:val="20"/>
          <w:lang w:val="sl-SI"/>
        </w:rPr>
      </w:pPr>
    </w:p>
    <w:p w14:paraId="25E71E22" w14:textId="3BD0C6D9" w:rsidR="000616E3" w:rsidRPr="00E70E47" w:rsidRDefault="000616E3" w:rsidP="008C4EE9">
      <w:pPr>
        <w:pStyle w:val="len"/>
        <w:spacing w:before="0" w:line="240" w:lineRule="exact"/>
        <w:jc w:val="both"/>
        <w:rPr>
          <w:rFonts w:cs="Arial"/>
          <w:color w:val="000000" w:themeColor="text1"/>
          <w:sz w:val="20"/>
          <w:szCs w:val="20"/>
          <w:lang w:val="sl-SI"/>
        </w:rPr>
      </w:pPr>
      <w:r w:rsidRPr="00E70E47">
        <w:rPr>
          <w:rFonts w:cs="Arial"/>
          <w:color w:val="000000" w:themeColor="text1"/>
          <w:sz w:val="20"/>
          <w:szCs w:val="20"/>
          <w:lang w:val="sl-SI"/>
        </w:rPr>
        <w:t>K 3. členu (</w:t>
      </w:r>
      <w:r w:rsidR="00803DEC" w:rsidRPr="00E70E47">
        <w:rPr>
          <w:rFonts w:cs="Arial"/>
          <w:color w:val="000000" w:themeColor="text1"/>
          <w:sz w:val="20"/>
          <w:szCs w:val="20"/>
          <w:lang w:val="sl-SI"/>
        </w:rPr>
        <w:t>dopolnjen 36. člen</w:t>
      </w:r>
      <w:r w:rsidRPr="00E70E47">
        <w:rPr>
          <w:rFonts w:cs="Arial"/>
          <w:color w:val="000000" w:themeColor="text1"/>
          <w:sz w:val="20"/>
          <w:szCs w:val="20"/>
          <w:lang w:val="sl-SI"/>
        </w:rPr>
        <w:t>)</w:t>
      </w:r>
    </w:p>
    <w:p w14:paraId="6B1C1D98" w14:textId="49C94D83" w:rsidR="00803DEC" w:rsidRPr="00E70E47" w:rsidRDefault="00803DEC" w:rsidP="008C4EE9">
      <w:pPr>
        <w:suppressAutoHyphens/>
        <w:overflowPunct w:val="0"/>
        <w:autoSpaceDE w:val="0"/>
        <w:autoSpaceDN w:val="0"/>
        <w:adjustRightInd w:val="0"/>
        <w:spacing w:after="0" w:line="240" w:lineRule="exact"/>
        <w:jc w:val="both"/>
        <w:textAlignment w:val="baseline"/>
        <w:rPr>
          <w:rFonts w:ascii="Arial" w:eastAsia="Times New Roman" w:hAnsi="Arial" w:cs="Arial"/>
          <w:bCs/>
          <w:color w:val="000000" w:themeColor="text1"/>
          <w:sz w:val="20"/>
          <w:szCs w:val="20"/>
          <w:lang w:eastAsia="sl-SI"/>
        </w:rPr>
      </w:pPr>
      <w:r w:rsidRPr="00E70E47">
        <w:rPr>
          <w:rFonts w:ascii="Arial" w:eastAsia="Times New Roman" w:hAnsi="Arial" w:cs="Arial"/>
          <w:bCs/>
          <w:color w:val="000000" w:themeColor="text1"/>
          <w:sz w:val="20"/>
          <w:szCs w:val="20"/>
          <w:lang w:eastAsia="sl-SI"/>
        </w:rPr>
        <w:t xml:space="preserve">Med sestavine učne pogodbe dodajamo tudi </w:t>
      </w:r>
      <w:r w:rsidR="00697E7F" w:rsidRPr="00E70E47">
        <w:rPr>
          <w:rFonts w:ascii="Arial" w:eastAsia="Times New Roman" w:hAnsi="Arial" w:cs="Arial"/>
          <w:bCs/>
          <w:color w:val="000000" w:themeColor="text1"/>
          <w:sz w:val="20"/>
          <w:szCs w:val="20"/>
          <w:lang w:eastAsia="sl-SI"/>
        </w:rPr>
        <w:t xml:space="preserve">določilo o </w:t>
      </w:r>
      <w:r w:rsidRPr="00E70E47">
        <w:rPr>
          <w:rFonts w:ascii="Arial" w:eastAsia="Times New Roman" w:hAnsi="Arial" w:cs="Arial"/>
          <w:bCs/>
          <w:color w:val="000000" w:themeColor="text1"/>
          <w:sz w:val="20"/>
          <w:szCs w:val="20"/>
          <w:lang w:eastAsia="sl-SI"/>
        </w:rPr>
        <w:t>prehran</w:t>
      </w:r>
      <w:r w:rsidR="00697E7F" w:rsidRPr="00E70E47">
        <w:rPr>
          <w:rFonts w:ascii="Arial" w:eastAsia="Times New Roman" w:hAnsi="Arial" w:cs="Arial"/>
          <w:bCs/>
          <w:color w:val="000000" w:themeColor="text1"/>
          <w:sz w:val="20"/>
          <w:szCs w:val="20"/>
          <w:lang w:eastAsia="sl-SI"/>
        </w:rPr>
        <w:t>i</w:t>
      </w:r>
      <w:r w:rsidRPr="00E70E47">
        <w:rPr>
          <w:rFonts w:ascii="Arial" w:eastAsia="Times New Roman" w:hAnsi="Arial" w:cs="Arial"/>
          <w:bCs/>
          <w:color w:val="000000" w:themeColor="text1"/>
          <w:sz w:val="20"/>
          <w:szCs w:val="20"/>
          <w:lang w:eastAsia="sl-SI"/>
        </w:rPr>
        <w:t xml:space="preserve"> med delom,</w:t>
      </w:r>
      <w:r w:rsidR="00262C46" w:rsidRPr="00E70E47">
        <w:rPr>
          <w:rFonts w:ascii="Arial" w:eastAsia="Times New Roman" w:hAnsi="Arial" w:cs="Arial"/>
          <w:bCs/>
          <w:color w:val="000000" w:themeColor="text1"/>
          <w:sz w:val="20"/>
          <w:szCs w:val="20"/>
          <w:lang w:eastAsia="sl-SI"/>
        </w:rPr>
        <w:t xml:space="preserve"> </w:t>
      </w:r>
      <w:r w:rsidRPr="00E70E47">
        <w:rPr>
          <w:rFonts w:ascii="Arial" w:eastAsia="Times New Roman" w:hAnsi="Arial" w:cs="Arial"/>
          <w:bCs/>
          <w:color w:val="000000" w:themeColor="text1"/>
          <w:sz w:val="20"/>
          <w:szCs w:val="20"/>
          <w:lang w:eastAsia="sl-SI"/>
        </w:rPr>
        <w:t>ki jo je delodajalec po predlogu spremenjenega 42. člena Z</w:t>
      </w:r>
      <w:r w:rsidR="00262C46" w:rsidRPr="00E70E47">
        <w:rPr>
          <w:rFonts w:ascii="Arial" w:eastAsia="Times New Roman" w:hAnsi="Arial" w:cs="Arial"/>
          <w:bCs/>
          <w:color w:val="000000" w:themeColor="text1"/>
          <w:sz w:val="20"/>
          <w:szCs w:val="20"/>
          <w:lang w:eastAsia="sl-SI"/>
        </w:rPr>
        <w:t>akona o poklicnem in strokovnem izobraževanju (Z</w:t>
      </w:r>
      <w:r w:rsidRPr="00E70E47">
        <w:rPr>
          <w:rFonts w:ascii="Arial" w:eastAsia="Times New Roman" w:hAnsi="Arial" w:cs="Arial"/>
          <w:bCs/>
          <w:color w:val="000000" w:themeColor="text1"/>
          <w:sz w:val="20"/>
          <w:szCs w:val="20"/>
          <w:lang w:eastAsia="sl-SI"/>
        </w:rPr>
        <w:t>PSI</w:t>
      </w:r>
      <w:r w:rsidR="00262C46" w:rsidRPr="00E70E47">
        <w:rPr>
          <w:rFonts w:ascii="Arial" w:eastAsia="Times New Roman" w:hAnsi="Arial" w:cs="Arial"/>
          <w:bCs/>
          <w:color w:val="000000" w:themeColor="text1"/>
          <w:sz w:val="20"/>
          <w:szCs w:val="20"/>
          <w:lang w:eastAsia="sl-SI"/>
        </w:rPr>
        <w:t>)</w:t>
      </w:r>
      <w:r w:rsidRPr="00E70E47">
        <w:rPr>
          <w:rFonts w:ascii="Arial" w:eastAsia="Times New Roman" w:hAnsi="Arial" w:cs="Arial"/>
          <w:bCs/>
          <w:color w:val="000000" w:themeColor="text1"/>
          <w:sz w:val="20"/>
          <w:szCs w:val="20"/>
          <w:lang w:eastAsia="sl-SI"/>
        </w:rPr>
        <w:t xml:space="preserve"> dolžan zagotavljati dijakom na </w:t>
      </w:r>
      <w:r w:rsidR="00262C46" w:rsidRPr="00E70E47">
        <w:rPr>
          <w:rFonts w:ascii="Arial" w:eastAsia="Times New Roman" w:hAnsi="Arial" w:cs="Arial"/>
          <w:bCs/>
          <w:color w:val="000000" w:themeColor="text1"/>
          <w:sz w:val="20"/>
          <w:szCs w:val="20"/>
          <w:lang w:eastAsia="sl-SI"/>
        </w:rPr>
        <w:t>praktičnem usposabljanju z delom (</w:t>
      </w:r>
      <w:r w:rsidRPr="00E70E47">
        <w:rPr>
          <w:rFonts w:ascii="Arial" w:eastAsia="Times New Roman" w:hAnsi="Arial" w:cs="Arial"/>
          <w:bCs/>
          <w:color w:val="000000" w:themeColor="text1"/>
          <w:sz w:val="20"/>
          <w:szCs w:val="20"/>
          <w:lang w:eastAsia="sl-SI"/>
        </w:rPr>
        <w:t>PUD</w:t>
      </w:r>
      <w:r w:rsidR="00262C46" w:rsidRPr="00E70E47">
        <w:rPr>
          <w:rFonts w:ascii="Arial" w:eastAsia="Times New Roman" w:hAnsi="Arial" w:cs="Arial"/>
          <w:bCs/>
          <w:color w:val="000000" w:themeColor="text1"/>
          <w:sz w:val="20"/>
          <w:szCs w:val="20"/>
          <w:lang w:eastAsia="sl-SI"/>
        </w:rPr>
        <w:t>)</w:t>
      </w:r>
      <w:r w:rsidRPr="00E70E47">
        <w:rPr>
          <w:rFonts w:ascii="Arial" w:eastAsia="Times New Roman" w:hAnsi="Arial" w:cs="Arial"/>
          <w:bCs/>
          <w:color w:val="000000" w:themeColor="text1"/>
          <w:sz w:val="20"/>
          <w:szCs w:val="20"/>
          <w:lang w:eastAsia="sl-SI"/>
        </w:rPr>
        <w:t xml:space="preserve">. </w:t>
      </w:r>
    </w:p>
    <w:p w14:paraId="088FC118" w14:textId="77777777" w:rsidR="00803DEC" w:rsidRPr="00E70E47" w:rsidRDefault="00803DEC" w:rsidP="008C4EE9">
      <w:pPr>
        <w:pStyle w:val="len"/>
        <w:spacing w:before="0" w:line="240" w:lineRule="exact"/>
        <w:jc w:val="both"/>
        <w:rPr>
          <w:rFonts w:cs="Arial"/>
          <w:color w:val="000000" w:themeColor="text1"/>
          <w:sz w:val="20"/>
          <w:szCs w:val="20"/>
          <w:lang w:val="sl-SI"/>
        </w:rPr>
      </w:pPr>
    </w:p>
    <w:p w14:paraId="5EE84F91" w14:textId="7A5B4D68" w:rsidR="000616E3" w:rsidRPr="00E70E47" w:rsidRDefault="00262C46" w:rsidP="008C4EE9">
      <w:pPr>
        <w:suppressAutoHyphens/>
        <w:overflowPunct w:val="0"/>
        <w:autoSpaceDE w:val="0"/>
        <w:autoSpaceDN w:val="0"/>
        <w:adjustRightInd w:val="0"/>
        <w:spacing w:after="0" w:line="240" w:lineRule="exact"/>
        <w:jc w:val="both"/>
        <w:textAlignment w:val="baseline"/>
        <w:rPr>
          <w:rFonts w:ascii="Arial" w:eastAsia="Times New Roman" w:hAnsi="Arial" w:cs="Arial"/>
          <w:b/>
          <w:color w:val="000000" w:themeColor="text1"/>
          <w:sz w:val="20"/>
          <w:szCs w:val="20"/>
          <w:lang w:eastAsia="x-none"/>
        </w:rPr>
      </w:pPr>
      <w:r w:rsidRPr="00E70E47">
        <w:rPr>
          <w:rFonts w:ascii="Arial" w:eastAsia="Times New Roman" w:hAnsi="Arial" w:cs="Arial"/>
          <w:b/>
          <w:color w:val="000000" w:themeColor="text1"/>
          <w:sz w:val="20"/>
          <w:szCs w:val="20"/>
          <w:lang w:eastAsia="x-none"/>
        </w:rPr>
        <w:t>K 4. členu (dopolnjen 37. člen)</w:t>
      </w:r>
    </w:p>
    <w:p w14:paraId="4B8FD27B" w14:textId="5D3E48BF" w:rsidR="000616E3" w:rsidRPr="00E70E47" w:rsidRDefault="00803DEC" w:rsidP="008C4EE9">
      <w:pPr>
        <w:suppressAutoHyphens/>
        <w:overflowPunct w:val="0"/>
        <w:autoSpaceDE w:val="0"/>
        <w:autoSpaceDN w:val="0"/>
        <w:adjustRightInd w:val="0"/>
        <w:spacing w:after="0" w:line="240" w:lineRule="exact"/>
        <w:jc w:val="both"/>
        <w:textAlignment w:val="baseline"/>
        <w:rPr>
          <w:rFonts w:ascii="Arial" w:eastAsia="Times New Roman" w:hAnsi="Arial" w:cs="Arial"/>
          <w:color w:val="000000" w:themeColor="text1"/>
          <w:sz w:val="20"/>
          <w:szCs w:val="20"/>
          <w:lang w:eastAsia="sl-SI"/>
        </w:rPr>
      </w:pPr>
      <w:r w:rsidRPr="00E70E47">
        <w:rPr>
          <w:rFonts w:ascii="Arial" w:eastAsia="Times New Roman" w:hAnsi="Arial" w:cs="Arial"/>
          <w:color w:val="000000" w:themeColor="text1"/>
          <w:sz w:val="20"/>
          <w:szCs w:val="20"/>
          <w:lang w:eastAsia="sl-SI"/>
        </w:rPr>
        <w:t xml:space="preserve">Glede na spremenjen </w:t>
      </w:r>
      <w:r w:rsidR="00B1193F" w:rsidRPr="00E70E47">
        <w:rPr>
          <w:rFonts w:ascii="Arial" w:eastAsia="Times New Roman" w:hAnsi="Arial" w:cs="Arial"/>
          <w:color w:val="000000" w:themeColor="text1"/>
          <w:sz w:val="20"/>
          <w:szCs w:val="20"/>
          <w:lang w:eastAsia="sl-SI"/>
        </w:rPr>
        <w:t>42. člen</w:t>
      </w:r>
      <w:r w:rsidRPr="00E70E47">
        <w:rPr>
          <w:rFonts w:ascii="Arial" w:eastAsia="Times New Roman" w:hAnsi="Arial" w:cs="Arial"/>
          <w:color w:val="000000" w:themeColor="text1"/>
          <w:sz w:val="20"/>
          <w:szCs w:val="20"/>
          <w:lang w:eastAsia="sl-SI"/>
        </w:rPr>
        <w:t xml:space="preserve"> </w:t>
      </w:r>
      <w:r w:rsidR="00B1193F" w:rsidRPr="00E70E47">
        <w:rPr>
          <w:rFonts w:ascii="Arial" w:eastAsia="Times New Roman" w:hAnsi="Arial" w:cs="Arial"/>
          <w:color w:val="000000" w:themeColor="text1"/>
          <w:sz w:val="20"/>
          <w:szCs w:val="20"/>
          <w:lang w:eastAsia="sl-SI"/>
        </w:rPr>
        <w:t xml:space="preserve">in v povezavi </w:t>
      </w:r>
      <w:r w:rsidR="00F645F9">
        <w:rPr>
          <w:rFonts w:ascii="Arial" w:eastAsia="Times New Roman" w:hAnsi="Arial" w:cs="Arial"/>
          <w:color w:val="000000" w:themeColor="text1"/>
          <w:sz w:val="20"/>
          <w:szCs w:val="20"/>
          <w:lang w:eastAsia="sl-SI"/>
        </w:rPr>
        <w:t>s</w:t>
      </w:r>
      <w:r w:rsidR="00B1193F" w:rsidRPr="00E70E47">
        <w:rPr>
          <w:rFonts w:ascii="Arial" w:eastAsia="Times New Roman" w:hAnsi="Arial" w:cs="Arial"/>
          <w:color w:val="000000" w:themeColor="text1"/>
          <w:sz w:val="20"/>
          <w:szCs w:val="20"/>
          <w:lang w:eastAsia="sl-SI"/>
        </w:rPr>
        <w:t xml:space="preserve"> 36. členom </w:t>
      </w:r>
      <w:r w:rsidRPr="00E70E47">
        <w:rPr>
          <w:rFonts w:ascii="Arial" w:eastAsia="Times New Roman" w:hAnsi="Arial" w:cs="Arial"/>
          <w:color w:val="000000" w:themeColor="text1"/>
          <w:sz w:val="20"/>
          <w:szCs w:val="20"/>
          <w:lang w:eastAsia="sl-SI"/>
        </w:rPr>
        <w:t>ZPSI, ki med sestavine učne pogodbe dodaja</w:t>
      </w:r>
      <w:r w:rsidR="00697E7F" w:rsidRPr="00E70E47">
        <w:rPr>
          <w:rFonts w:ascii="Arial" w:eastAsia="Times New Roman" w:hAnsi="Arial" w:cs="Arial"/>
          <w:color w:val="000000" w:themeColor="text1"/>
          <w:sz w:val="20"/>
          <w:szCs w:val="20"/>
          <w:lang w:eastAsia="sl-SI"/>
        </w:rPr>
        <w:t xml:space="preserve"> določilo o prehrani</w:t>
      </w:r>
      <w:r w:rsidRPr="00E70E47">
        <w:rPr>
          <w:rFonts w:ascii="Arial" w:eastAsia="Times New Roman" w:hAnsi="Arial" w:cs="Arial"/>
          <w:color w:val="000000" w:themeColor="text1"/>
          <w:sz w:val="20"/>
          <w:szCs w:val="20"/>
          <w:lang w:eastAsia="sl-SI"/>
        </w:rPr>
        <w:t xml:space="preserve"> dijak</w:t>
      </w:r>
      <w:r w:rsidR="00697E7F" w:rsidRPr="00E70E47">
        <w:rPr>
          <w:rFonts w:ascii="Arial" w:eastAsia="Times New Roman" w:hAnsi="Arial" w:cs="Arial"/>
          <w:color w:val="000000" w:themeColor="text1"/>
          <w:sz w:val="20"/>
          <w:szCs w:val="20"/>
          <w:lang w:eastAsia="sl-SI"/>
        </w:rPr>
        <w:t>a</w:t>
      </w:r>
      <w:r w:rsidR="00825E07" w:rsidRPr="00E70E47">
        <w:rPr>
          <w:rFonts w:ascii="Arial" w:eastAsia="Times New Roman" w:hAnsi="Arial" w:cs="Arial"/>
          <w:color w:val="000000" w:themeColor="text1"/>
          <w:sz w:val="20"/>
          <w:szCs w:val="20"/>
          <w:lang w:eastAsia="sl-SI"/>
        </w:rPr>
        <w:t xml:space="preserve"> </w:t>
      </w:r>
      <w:r w:rsidRPr="00E70E47">
        <w:rPr>
          <w:rFonts w:ascii="Arial" w:eastAsia="Times New Roman" w:hAnsi="Arial" w:cs="Arial"/>
          <w:color w:val="000000" w:themeColor="text1"/>
          <w:sz w:val="20"/>
          <w:szCs w:val="20"/>
          <w:lang w:eastAsia="sl-SI"/>
        </w:rPr>
        <w:t xml:space="preserve">na PUD, se posledično širi dolžnost delodajalca tudi na zagotovitev le-te.  </w:t>
      </w:r>
    </w:p>
    <w:p w14:paraId="4374C95A" w14:textId="77777777" w:rsidR="00803DEC" w:rsidRPr="00E70E47" w:rsidRDefault="00803DEC" w:rsidP="008C4EE9">
      <w:pPr>
        <w:suppressAutoHyphens/>
        <w:overflowPunct w:val="0"/>
        <w:autoSpaceDE w:val="0"/>
        <w:autoSpaceDN w:val="0"/>
        <w:adjustRightInd w:val="0"/>
        <w:spacing w:after="0" w:line="240" w:lineRule="exact"/>
        <w:jc w:val="both"/>
        <w:textAlignment w:val="baseline"/>
        <w:rPr>
          <w:rFonts w:ascii="Arial" w:eastAsia="Times New Roman" w:hAnsi="Arial" w:cs="Arial"/>
          <w:color w:val="000000" w:themeColor="text1"/>
          <w:sz w:val="20"/>
          <w:szCs w:val="20"/>
          <w:lang w:eastAsia="sl-SI"/>
        </w:rPr>
      </w:pPr>
    </w:p>
    <w:p w14:paraId="678A9990" w14:textId="6FDABB7E" w:rsidR="000616E3" w:rsidRPr="00E70E47" w:rsidRDefault="000616E3" w:rsidP="008C4EE9">
      <w:pPr>
        <w:suppressAutoHyphens/>
        <w:overflowPunct w:val="0"/>
        <w:autoSpaceDE w:val="0"/>
        <w:autoSpaceDN w:val="0"/>
        <w:adjustRightInd w:val="0"/>
        <w:spacing w:after="0" w:line="240" w:lineRule="exact"/>
        <w:jc w:val="both"/>
        <w:textAlignment w:val="baseline"/>
        <w:rPr>
          <w:rFonts w:ascii="Arial" w:eastAsia="Times New Roman" w:hAnsi="Arial" w:cs="Arial"/>
          <w:b/>
          <w:color w:val="000000" w:themeColor="text1"/>
          <w:sz w:val="20"/>
          <w:szCs w:val="20"/>
          <w:lang w:eastAsia="x-none"/>
        </w:rPr>
      </w:pPr>
      <w:r w:rsidRPr="00E70E47">
        <w:rPr>
          <w:rFonts w:ascii="Arial" w:eastAsia="Times New Roman" w:hAnsi="Arial" w:cs="Arial"/>
          <w:b/>
          <w:color w:val="000000" w:themeColor="text1"/>
          <w:sz w:val="20"/>
          <w:szCs w:val="20"/>
          <w:lang w:eastAsia="x-none"/>
        </w:rPr>
        <w:t>K 5. členu (</w:t>
      </w:r>
      <w:r w:rsidR="00262C46" w:rsidRPr="00E70E47">
        <w:rPr>
          <w:rFonts w:ascii="Arial" w:eastAsia="Times New Roman" w:hAnsi="Arial" w:cs="Arial"/>
          <w:b/>
          <w:color w:val="000000" w:themeColor="text1"/>
          <w:sz w:val="20"/>
          <w:szCs w:val="20"/>
          <w:lang w:eastAsia="x-none"/>
        </w:rPr>
        <w:t>dopolnjen oziroma spremenjen 42. člen</w:t>
      </w:r>
      <w:r w:rsidRPr="00E70E47">
        <w:rPr>
          <w:rFonts w:ascii="Arial" w:eastAsia="Times New Roman" w:hAnsi="Arial" w:cs="Arial"/>
          <w:b/>
          <w:color w:val="000000" w:themeColor="text1"/>
          <w:sz w:val="20"/>
          <w:szCs w:val="20"/>
          <w:lang w:eastAsia="x-none"/>
        </w:rPr>
        <w:t>)</w:t>
      </w:r>
    </w:p>
    <w:p w14:paraId="755B9172" w14:textId="3979B156" w:rsidR="00803DEC" w:rsidRPr="00E70E47" w:rsidRDefault="00803DEC" w:rsidP="008C4EE9">
      <w:pPr>
        <w:suppressAutoHyphens/>
        <w:overflowPunct w:val="0"/>
        <w:autoSpaceDE w:val="0"/>
        <w:autoSpaceDN w:val="0"/>
        <w:adjustRightInd w:val="0"/>
        <w:spacing w:after="0" w:line="240" w:lineRule="exact"/>
        <w:jc w:val="both"/>
        <w:textAlignment w:val="baseline"/>
        <w:rPr>
          <w:rFonts w:ascii="Arial" w:hAnsi="Arial" w:cs="Arial"/>
          <w:color w:val="000000" w:themeColor="text1"/>
          <w:sz w:val="20"/>
          <w:szCs w:val="20"/>
        </w:rPr>
      </w:pPr>
      <w:r w:rsidRPr="00E70E47">
        <w:rPr>
          <w:rFonts w:ascii="Arial" w:hAnsi="Arial" w:cs="Arial"/>
          <w:color w:val="000000" w:themeColor="text1"/>
          <w:sz w:val="20"/>
          <w:szCs w:val="20"/>
        </w:rPr>
        <w:t>Z dopolnitvijo 42. člena se delodajalca zavezuje, da dijaku v času opravljanja praktičnega usposabljanja z delom pri delodajalcu v okviru izobraževanja za pridobitev poklicne ali strokovne izobrazbe zagotovi prehrano med delom</w:t>
      </w:r>
      <w:r w:rsidR="00B1193F" w:rsidRPr="00E70E47">
        <w:rPr>
          <w:rFonts w:ascii="Arial" w:hAnsi="Arial" w:cs="Arial"/>
          <w:color w:val="000000" w:themeColor="text1"/>
          <w:sz w:val="20"/>
          <w:szCs w:val="20"/>
        </w:rPr>
        <w:t xml:space="preserve"> na enak način kot za delavce.</w:t>
      </w:r>
      <w:r w:rsidR="00825E07" w:rsidRPr="00E70E47">
        <w:rPr>
          <w:rFonts w:ascii="Arial" w:hAnsi="Arial" w:cs="Arial"/>
          <w:color w:val="000000" w:themeColor="text1"/>
          <w:sz w:val="20"/>
          <w:szCs w:val="20"/>
        </w:rPr>
        <w:t xml:space="preserve"> </w:t>
      </w:r>
      <w:r w:rsidR="00B1193F" w:rsidRPr="00E70E47">
        <w:rPr>
          <w:rFonts w:ascii="Arial" w:hAnsi="Arial" w:cs="Arial"/>
          <w:color w:val="000000" w:themeColor="text1"/>
          <w:sz w:val="20"/>
          <w:szCs w:val="20"/>
        </w:rPr>
        <w:t>Č</w:t>
      </w:r>
      <w:r w:rsidRPr="00E70E47">
        <w:rPr>
          <w:rFonts w:ascii="Arial" w:hAnsi="Arial" w:cs="Arial"/>
          <w:color w:val="000000" w:themeColor="text1"/>
          <w:sz w:val="20"/>
          <w:szCs w:val="20"/>
        </w:rPr>
        <w:t xml:space="preserve">e delodajalec </w:t>
      </w:r>
      <w:r w:rsidR="00B1193F" w:rsidRPr="00E70E47">
        <w:rPr>
          <w:rFonts w:ascii="Arial" w:hAnsi="Arial" w:cs="Arial"/>
          <w:color w:val="000000" w:themeColor="text1"/>
          <w:sz w:val="20"/>
          <w:szCs w:val="20"/>
        </w:rPr>
        <w:t xml:space="preserve">za </w:t>
      </w:r>
      <w:r w:rsidRPr="00E70E47">
        <w:rPr>
          <w:rFonts w:ascii="Arial" w:hAnsi="Arial" w:cs="Arial"/>
          <w:color w:val="000000" w:themeColor="text1"/>
          <w:sz w:val="20"/>
          <w:szCs w:val="20"/>
        </w:rPr>
        <w:t xml:space="preserve">delavce ne </w:t>
      </w:r>
      <w:r w:rsidR="00B1193F" w:rsidRPr="00E70E47">
        <w:rPr>
          <w:rFonts w:ascii="Arial" w:hAnsi="Arial" w:cs="Arial"/>
          <w:color w:val="000000" w:themeColor="text1"/>
          <w:sz w:val="20"/>
          <w:szCs w:val="20"/>
        </w:rPr>
        <w:t xml:space="preserve">organizira </w:t>
      </w:r>
      <w:r w:rsidRPr="00E70E47">
        <w:rPr>
          <w:rFonts w:ascii="Arial" w:hAnsi="Arial" w:cs="Arial"/>
          <w:color w:val="000000" w:themeColor="text1"/>
          <w:sz w:val="20"/>
          <w:szCs w:val="20"/>
        </w:rPr>
        <w:t xml:space="preserve">prehrane med delom, </w:t>
      </w:r>
      <w:r w:rsidR="00B1193F" w:rsidRPr="00E70E47">
        <w:rPr>
          <w:rFonts w:ascii="Arial" w:hAnsi="Arial" w:cs="Arial"/>
          <w:color w:val="000000" w:themeColor="text1"/>
          <w:sz w:val="20"/>
          <w:szCs w:val="20"/>
        </w:rPr>
        <w:t>dijaku</w:t>
      </w:r>
      <w:r w:rsidRPr="00E70E47">
        <w:rPr>
          <w:rFonts w:ascii="Arial" w:hAnsi="Arial" w:cs="Arial"/>
          <w:color w:val="000000" w:themeColor="text1"/>
          <w:sz w:val="20"/>
          <w:szCs w:val="20"/>
        </w:rPr>
        <w:t xml:space="preserve"> povrne stroške za prehrano </w:t>
      </w:r>
      <w:r w:rsidR="00B1193F" w:rsidRPr="00E70E47">
        <w:rPr>
          <w:rFonts w:ascii="Arial" w:hAnsi="Arial" w:cs="Arial"/>
          <w:color w:val="000000" w:themeColor="text1"/>
          <w:sz w:val="20"/>
          <w:szCs w:val="20"/>
        </w:rPr>
        <w:t xml:space="preserve">najmanj </w:t>
      </w:r>
      <w:r w:rsidRPr="00E70E47">
        <w:rPr>
          <w:rFonts w:ascii="Arial" w:hAnsi="Arial" w:cs="Arial"/>
          <w:color w:val="000000" w:themeColor="text1"/>
          <w:sz w:val="20"/>
          <w:szCs w:val="20"/>
        </w:rPr>
        <w:t>v višini cene šolske malice</w:t>
      </w:r>
      <w:r w:rsidR="00A937E3" w:rsidRPr="00E70E47">
        <w:rPr>
          <w:rFonts w:ascii="Arial" w:hAnsi="Arial" w:cs="Arial"/>
          <w:color w:val="000000" w:themeColor="text1"/>
          <w:sz w:val="20"/>
          <w:szCs w:val="20"/>
        </w:rPr>
        <w:t>, kot jo določi s sklepom minister, pristojen za izobraževanje, na podlagi zakona, ki ureja šolsko prehrano.</w:t>
      </w:r>
    </w:p>
    <w:p w14:paraId="5DA367CE" w14:textId="77777777" w:rsidR="000616E3" w:rsidRPr="00E70E47" w:rsidRDefault="000616E3" w:rsidP="0080443E">
      <w:pPr>
        <w:suppressAutoHyphens/>
        <w:overflowPunct w:val="0"/>
        <w:autoSpaceDE w:val="0"/>
        <w:autoSpaceDN w:val="0"/>
        <w:adjustRightInd w:val="0"/>
        <w:spacing w:after="0" w:line="240" w:lineRule="exact"/>
        <w:jc w:val="both"/>
        <w:textAlignment w:val="baseline"/>
        <w:rPr>
          <w:rFonts w:ascii="Arial" w:eastAsia="Times New Roman" w:hAnsi="Arial" w:cs="Arial"/>
          <w:bCs/>
          <w:color w:val="000000" w:themeColor="text1"/>
          <w:sz w:val="20"/>
          <w:szCs w:val="20"/>
          <w:lang w:eastAsia="x-none"/>
        </w:rPr>
      </w:pPr>
    </w:p>
    <w:p w14:paraId="04AB392C" w14:textId="77777777" w:rsidR="00E741D5" w:rsidRPr="00E70E47" w:rsidRDefault="00E741D5" w:rsidP="00E741D5">
      <w:pPr>
        <w:suppressAutoHyphens/>
        <w:overflowPunct w:val="0"/>
        <w:autoSpaceDE w:val="0"/>
        <w:autoSpaceDN w:val="0"/>
        <w:adjustRightInd w:val="0"/>
        <w:spacing w:after="0" w:line="240" w:lineRule="exact"/>
        <w:jc w:val="both"/>
        <w:textAlignment w:val="baseline"/>
        <w:rPr>
          <w:rFonts w:ascii="Arial" w:eastAsia="Times New Roman" w:hAnsi="Arial" w:cs="Arial"/>
          <w:b/>
          <w:color w:val="000000" w:themeColor="text1"/>
          <w:sz w:val="20"/>
          <w:szCs w:val="20"/>
          <w:lang w:eastAsia="x-none"/>
        </w:rPr>
      </w:pPr>
      <w:bookmarkStart w:id="3" w:name="_Hlk160784269"/>
      <w:r w:rsidRPr="00E70E47">
        <w:rPr>
          <w:rFonts w:ascii="Arial" w:eastAsia="Times New Roman" w:hAnsi="Arial" w:cs="Arial"/>
          <w:b/>
          <w:color w:val="000000" w:themeColor="text1"/>
          <w:sz w:val="20"/>
          <w:szCs w:val="20"/>
          <w:lang w:eastAsia="x-none"/>
        </w:rPr>
        <w:t>K 6. členu (spremenjen 66. člen)</w:t>
      </w:r>
    </w:p>
    <w:p w14:paraId="37BD003C" w14:textId="77777777" w:rsidR="00E741D5" w:rsidRPr="00E70E47" w:rsidRDefault="00E741D5" w:rsidP="00E741D5">
      <w:pPr>
        <w:pStyle w:val="Sprotnaopomba-besedilo"/>
        <w:spacing w:line="240" w:lineRule="exact"/>
        <w:jc w:val="both"/>
        <w:rPr>
          <w:rFonts w:ascii="Arial" w:hAnsi="Arial" w:cs="Arial"/>
          <w:strike/>
        </w:rPr>
      </w:pPr>
      <w:r w:rsidRPr="00E70E47">
        <w:rPr>
          <w:rFonts w:ascii="Arial" w:hAnsi="Arial" w:cs="Arial"/>
        </w:rPr>
        <w:t>Predlagana sprememba je usklajena s posodobljenimi izobraževalnimi programi nižjega in srednjega poklicnega ter srednjega strokovnega izobraževanja.</w:t>
      </w:r>
    </w:p>
    <w:p w14:paraId="68BEE0ED" w14:textId="77777777" w:rsidR="00E741D5" w:rsidRPr="00E70E47" w:rsidRDefault="00E741D5" w:rsidP="00E741D5">
      <w:pPr>
        <w:pStyle w:val="Sprotnaopomba-besedilo"/>
        <w:spacing w:line="240" w:lineRule="exact"/>
        <w:jc w:val="both"/>
        <w:rPr>
          <w:rFonts w:ascii="Arial" w:hAnsi="Arial" w:cs="Arial"/>
        </w:rPr>
      </w:pPr>
      <w:r w:rsidRPr="00E70E47">
        <w:rPr>
          <w:rFonts w:ascii="Arial" w:hAnsi="Arial" w:cs="Arial"/>
        </w:rPr>
        <w:t xml:space="preserve">Ti so bili prenovljeni v skladu z Izhodišči za prenovo izobraževalnih programov nižjega in srednjega poklicnega izobraževanja ter programov srednjega strokovnega izobraževanja, ki jih je določil Strokovni svet RS za poklicno in strokovno  izobraževanje. </w:t>
      </w:r>
    </w:p>
    <w:p w14:paraId="7DC7C9D9" w14:textId="77777777" w:rsidR="00E741D5" w:rsidRPr="00E70E47" w:rsidRDefault="00E741D5" w:rsidP="00E741D5">
      <w:pPr>
        <w:spacing w:after="0" w:line="240" w:lineRule="exact"/>
        <w:jc w:val="both"/>
        <w:rPr>
          <w:rFonts w:ascii="Arial" w:hAnsi="Arial" w:cs="Arial"/>
          <w:iCs/>
          <w:sz w:val="20"/>
          <w:szCs w:val="20"/>
        </w:rPr>
      </w:pPr>
      <w:r w:rsidRPr="00E70E47">
        <w:rPr>
          <w:rFonts w:ascii="Arial" w:hAnsi="Arial" w:cs="Arial"/>
          <w:sz w:val="20"/>
          <w:szCs w:val="20"/>
        </w:rPr>
        <w:t xml:space="preserve">V skladu z izhodišči se je v predmetnik v okviru posebnega dela programov na enoten način uvedla nova kategorija predmetnika </w:t>
      </w:r>
      <w:r w:rsidRPr="00E70E47">
        <w:rPr>
          <w:rFonts w:ascii="Arial" w:hAnsi="Arial" w:cs="Arial"/>
          <w:iCs/>
          <w:sz w:val="20"/>
          <w:szCs w:val="20"/>
        </w:rPr>
        <w:t>Druge oblike vzgojno-izobraževalnega dela, v katero sta se umestila samostojna programska elementa:</w:t>
      </w:r>
    </w:p>
    <w:p w14:paraId="74977D4B" w14:textId="77777777" w:rsidR="00E741D5" w:rsidRPr="00E70E47" w:rsidRDefault="00E741D5" w:rsidP="00E741D5">
      <w:pPr>
        <w:pStyle w:val="Odstavekseznama"/>
        <w:numPr>
          <w:ilvl w:val="0"/>
          <w:numId w:val="2"/>
        </w:numPr>
        <w:spacing w:after="0" w:line="240" w:lineRule="exact"/>
        <w:jc w:val="both"/>
        <w:rPr>
          <w:rFonts w:ascii="Arial" w:hAnsi="Arial" w:cs="Arial"/>
          <w:iCs/>
          <w:sz w:val="20"/>
          <w:szCs w:val="20"/>
        </w:rPr>
      </w:pPr>
      <w:r w:rsidRPr="00E70E47">
        <w:rPr>
          <w:rFonts w:ascii="Arial" w:hAnsi="Arial" w:cs="Arial"/>
          <w:iCs/>
          <w:sz w:val="20"/>
          <w:szCs w:val="20"/>
        </w:rPr>
        <w:t xml:space="preserve"> Aktivno državljanstvo in </w:t>
      </w:r>
    </w:p>
    <w:p w14:paraId="72AEA300" w14:textId="77777777" w:rsidR="00E741D5" w:rsidRPr="00E70E47" w:rsidRDefault="00E741D5" w:rsidP="00E741D5">
      <w:pPr>
        <w:pStyle w:val="Odstavekseznama"/>
        <w:numPr>
          <w:ilvl w:val="0"/>
          <w:numId w:val="2"/>
        </w:numPr>
        <w:spacing w:after="0" w:line="240" w:lineRule="exact"/>
        <w:jc w:val="both"/>
        <w:rPr>
          <w:rFonts w:ascii="Arial" w:hAnsi="Arial" w:cs="Arial"/>
          <w:sz w:val="20"/>
          <w:szCs w:val="20"/>
        </w:rPr>
      </w:pPr>
      <w:r w:rsidRPr="00E70E47">
        <w:rPr>
          <w:rFonts w:ascii="Arial" w:hAnsi="Arial" w:cs="Arial"/>
          <w:sz w:val="20"/>
          <w:szCs w:val="20"/>
        </w:rPr>
        <w:t xml:space="preserve"> Interesne dejavnosti.  </w:t>
      </w:r>
    </w:p>
    <w:p w14:paraId="30B02179" w14:textId="77777777" w:rsidR="00E741D5" w:rsidRPr="00E70E47" w:rsidRDefault="00E741D5" w:rsidP="00E741D5">
      <w:pPr>
        <w:spacing w:after="0" w:line="240" w:lineRule="exact"/>
        <w:jc w:val="both"/>
        <w:rPr>
          <w:rFonts w:ascii="Arial" w:hAnsi="Arial" w:cs="Arial"/>
          <w:sz w:val="20"/>
          <w:szCs w:val="20"/>
        </w:rPr>
      </w:pPr>
      <w:r w:rsidRPr="00E70E47">
        <w:rPr>
          <w:rFonts w:ascii="Arial" w:hAnsi="Arial" w:cs="Arial"/>
          <w:sz w:val="20"/>
          <w:szCs w:val="20"/>
        </w:rPr>
        <w:t>Prenovljeni programi so tako sestavljeni iz:</w:t>
      </w:r>
    </w:p>
    <w:p w14:paraId="7000FD24" w14:textId="058A6DC4" w:rsidR="00E741D5" w:rsidRPr="00E70E47" w:rsidRDefault="00E741D5" w:rsidP="00E741D5">
      <w:pPr>
        <w:pStyle w:val="Odstavekseznama"/>
        <w:numPr>
          <w:ilvl w:val="0"/>
          <w:numId w:val="1"/>
        </w:numPr>
        <w:spacing w:after="0" w:line="240" w:lineRule="exact"/>
        <w:jc w:val="both"/>
        <w:rPr>
          <w:rFonts w:ascii="Arial" w:hAnsi="Arial" w:cs="Arial"/>
          <w:sz w:val="20"/>
          <w:szCs w:val="20"/>
        </w:rPr>
      </w:pPr>
      <w:r w:rsidRPr="00E70E47">
        <w:rPr>
          <w:rFonts w:ascii="Arial" w:hAnsi="Arial" w:cs="Arial"/>
          <w:sz w:val="20"/>
          <w:szCs w:val="20"/>
        </w:rPr>
        <w:lastRenderedPageBreak/>
        <w:t xml:space="preserve">pouka splošnoizobraževalnih predmetov, </w:t>
      </w:r>
      <w:r w:rsidRPr="00E70E47">
        <w:rPr>
          <w:rFonts w:ascii="Arial" w:eastAsia="Times New Roman" w:hAnsi="Arial" w:cs="Arial"/>
          <w:sz w:val="20"/>
          <w:szCs w:val="20"/>
        </w:rPr>
        <w:t>ki se izvaja v obliki frontalnega pouka, strokovnih ekskurzij, priprave seminarskih nalog in drugih oblik praktičnega dela</w:t>
      </w:r>
      <w:r w:rsidRPr="00E70E47">
        <w:rPr>
          <w:rFonts w:ascii="Arial" w:hAnsi="Arial" w:cs="Arial"/>
          <w:sz w:val="20"/>
          <w:szCs w:val="20"/>
        </w:rPr>
        <w:t>, zato se črta</w:t>
      </w:r>
      <w:r w:rsidR="003F5998">
        <w:rPr>
          <w:rFonts w:ascii="Arial" w:hAnsi="Arial" w:cs="Arial"/>
          <w:sz w:val="20"/>
          <w:szCs w:val="20"/>
        </w:rPr>
        <w:t>jo strokovne ekskurzije</w:t>
      </w:r>
      <w:r w:rsidRPr="00E70E47">
        <w:rPr>
          <w:rFonts w:ascii="Arial" w:hAnsi="Arial" w:cs="Arial"/>
          <w:sz w:val="20"/>
          <w:szCs w:val="20"/>
        </w:rPr>
        <w:t xml:space="preserve"> in spremeni zapis prve alineje prvega odstavka sedanjega 66. člena zakona,</w:t>
      </w:r>
    </w:p>
    <w:p w14:paraId="70FC3447" w14:textId="20D5028E" w:rsidR="00E741D5" w:rsidRPr="00E70E47" w:rsidRDefault="00E741D5" w:rsidP="00E741D5">
      <w:pPr>
        <w:pStyle w:val="Odstavekseznama"/>
        <w:numPr>
          <w:ilvl w:val="0"/>
          <w:numId w:val="1"/>
        </w:numPr>
        <w:spacing w:after="0" w:line="240" w:lineRule="exact"/>
        <w:jc w:val="both"/>
        <w:rPr>
          <w:rFonts w:ascii="Arial" w:hAnsi="Arial" w:cs="Arial"/>
          <w:sz w:val="20"/>
          <w:szCs w:val="20"/>
        </w:rPr>
      </w:pPr>
      <w:r w:rsidRPr="00E70E47">
        <w:rPr>
          <w:rFonts w:ascii="Arial" w:hAnsi="Arial" w:cs="Arial"/>
          <w:sz w:val="20"/>
          <w:szCs w:val="20"/>
        </w:rPr>
        <w:t>pouk</w:t>
      </w:r>
      <w:r w:rsidR="003F5998">
        <w:rPr>
          <w:rFonts w:ascii="Arial" w:hAnsi="Arial" w:cs="Arial"/>
          <w:sz w:val="20"/>
          <w:szCs w:val="20"/>
        </w:rPr>
        <w:t>a</w:t>
      </w:r>
      <w:r w:rsidRPr="00E70E47">
        <w:rPr>
          <w:rFonts w:ascii="Arial" w:hAnsi="Arial" w:cs="Arial"/>
          <w:sz w:val="20"/>
          <w:szCs w:val="20"/>
        </w:rPr>
        <w:t xml:space="preserve"> strokovnih modulov</w:t>
      </w:r>
      <w:r>
        <w:rPr>
          <w:rFonts w:ascii="Arial" w:hAnsi="Arial" w:cs="Arial"/>
          <w:sz w:val="20"/>
          <w:szCs w:val="20"/>
        </w:rPr>
        <w:t>, v okviru katerega potekajo pouk strokovne teorije in praktični pouk</w:t>
      </w:r>
      <w:r w:rsidRPr="00E70E47">
        <w:rPr>
          <w:rFonts w:ascii="Arial" w:hAnsi="Arial" w:cs="Arial"/>
          <w:sz w:val="20"/>
          <w:szCs w:val="20"/>
        </w:rPr>
        <w:t xml:space="preserve">, zato se </w:t>
      </w:r>
      <w:r>
        <w:rPr>
          <w:rFonts w:ascii="Arial" w:hAnsi="Arial" w:cs="Arial"/>
          <w:sz w:val="20"/>
          <w:szCs w:val="20"/>
        </w:rPr>
        <w:t xml:space="preserve">črta </w:t>
      </w:r>
      <w:r w:rsidR="003F5998">
        <w:rPr>
          <w:rFonts w:ascii="Arial" w:hAnsi="Arial" w:cs="Arial"/>
          <w:sz w:val="20"/>
          <w:szCs w:val="20"/>
        </w:rPr>
        <w:t>praktični pouk</w:t>
      </w:r>
      <w:r>
        <w:rPr>
          <w:rFonts w:ascii="Arial" w:hAnsi="Arial" w:cs="Arial"/>
          <w:sz w:val="20"/>
          <w:szCs w:val="20"/>
        </w:rPr>
        <w:t>,</w:t>
      </w:r>
    </w:p>
    <w:p w14:paraId="166E7EB5" w14:textId="501A181B" w:rsidR="00E741D5" w:rsidRPr="00E70E47" w:rsidRDefault="00E741D5" w:rsidP="00E741D5">
      <w:pPr>
        <w:pStyle w:val="Odstavekseznama"/>
        <w:numPr>
          <w:ilvl w:val="0"/>
          <w:numId w:val="1"/>
        </w:numPr>
        <w:spacing w:after="0" w:line="240" w:lineRule="exact"/>
        <w:jc w:val="both"/>
        <w:rPr>
          <w:rFonts w:ascii="Arial" w:hAnsi="Arial" w:cs="Arial"/>
          <w:sz w:val="20"/>
          <w:szCs w:val="20"/>
        </w:rPr>
      </w:pPr>
      <w:r w:rsidRPr="00E70E47">
        <w:rPr>
          <w:rFonts w:ascii="Arial" w:hAnsi="Arial" w:cs="Arial"/>
          <w:sz w:val="20"/>
          <w:szCs w:val="20"/>
        </w:rPr>
        <w:t xml:space="preserve">praktičnega usposabljanja z delom, ki </w:t>
      </w:r>
      <w:r w:rsidR="003F5998">
        <w:rPr>
          <w:rFonts w:ascii="Arial" w:hAnsi="Arial" w:cs="Arial"/>
          <w:sz w:val="20"/>
          <w:szCs w:val="20"/>
        </w:rPr>
        <w:t>se ne spreminja,</w:t>
      </w:r>
    </w:p>
    <w:p w14:paraId="27FFA36C" w14:textId="141BA418" w:rsidR="00E741D5" w:rsidRPr="00E70E47" w:rsidRDefault="00E741D5" w:rsidP="00E741D5">
      <w:pPr>
        <w:pStyle w:val="Odstavekseznama"/>
        <w:numPr>
          <w:ilvl w:val="0"/>
          <w:numId w:val="1"/>
        </w:numPr>
        <w:spacing w:after="0" w:line="240" w:lineRule="exact"/>
        <w:jc w:val="both"/>
        <w:rPr>
          <w:rFonts w:ascii="Arial" w:hAnsi="Arial" w:cs="Arial"/>
          <w:sz w:val="20"/>
          <w:szCs w:val="20"/>
        </w:rPr>
      </w:pPr>
      <w:r w:rsidRPr="00E70E47">
        <w:rPr>
          <w:rFonts w:ascii="Arial" w:hAnsi="Arial" w:cs="Arial"/>
          <w:sz w:val="20"/>
          <w:szCs w:val="20"/>
        </w:rPr>
        <w:t xml:space="preserve">obveznosti odprtega </w:t>
      </w:r>
      <w:proofErr w:type="spellStart"/>
      <w:r w:rsidRPr="00E70E47">
        <w:rPr>
          <w:rFonts w:ascii="Arial" w:hAnsi="Arial" w:cs="Arial"/>
          <w:sz w:val="20"/>
          <w:szCs w:val="20"/>
        </w:rPr>
        <w:t>kurikula</w:t>
      </w:r>
      <w:proofErr w:type="spellEnd"/>
      <w:r w:rsidRPr="00E70E47">
        <w:rPr>
          <w:rFonts w:ascii="Arial" w:hAnsi="Arial" w:cs="Arial"/>
          <w:sz w:val="20"/>
          <w:szCs w:val="20"/>
        </w:rPr>
        <w:t>, ki so zapisane kot nova alineja in</w:t>
      </w:r>
    </w:p>
    <w:p w14:paraId="152D2C85" w14:textId="7CE27882" w:rsidR="00E741D5" w:rsidRPr="00E70E47" w:rsidRDefault="00E741D5" w:rsidP="00E741D5">
      <w:pPr>
        <w:pStyle w:val="Odstavekseznama"/>
        <w:numPr>
          <w:ilvl w:val="0"/>
          <w:numId w:val="1"/>
        </w:numPr>
        <w:spacing w:after="0" w:line="240" w:lineRule="exact"/>
        <w:jc w:val="both"/>
        <w:rPr>
          <w:rFonts w:ascii="Arial" w:hAnsi="Arial" w:cs="Arial"/>
          <w:sz w:val="20"/>
          <w:szCs w:val="20"/>
        </w:rPr>
      </w:pPr>
      <w:r w:rsidRPr="00E70E47">
        <w:rPr>
          <w:rFonts w:ascii="Arial" w:hAnsi="Arial" w:cs="Arial"/>
          <w:sz w:val="20"/>
          <w:szCs w:val="20"/>
        </w:rPr>
        <w:t xml:space="preserve">drugih oblik vzgojno-izobraževalnega dela, </w:t>
      </w:r>
      <w:r w:rsidR="00557915">
        <w:rPr>
          <w:rFonts w:ascii="Arial" w:hAnsi="Arial" w:cs="Arial"/>
          <w:sz w:val="20"/>
          <w:szCs w:val="20"/>
        </w:rPr>
        <w:t>ki vključujejo tudi</w:t>
      </w:r>
      <w:r w:rsidRPr="00E70E47">
        <w:rPr>
          <w:rFonts w:ascii="Arial" w:hAnsi="Arial" w:cs="Arial"/>
          <w:sz w:val="20"/>
          <w:szCs w:val="20"/>
        </w:rPr>
        <w:t xml:space="preserve"> interesne dejavnosti, zato se </w:t>
      </w:r>
      <w:r w:rsidR="00557915">
        <w:rPr>
          <w:rFonts w:ascii="Arial" w:hAnsi="Arial" w:cs="Arial"/>
          <w:sz w:val="20"/>
          <w:szCs w:val="20"/>
        </w:rPr>
        <w:t xml:space="preserve">interesne dejavnosti </w:t>
      </w:r>
      <w:r w:rsidRPr="00E70E47">
        <w:rPr>
          <w:rFonts w:ascii="Arial" w:hAnsi="Arial" w:cs="Arial"/>
          <w:sz w:val="20"/>
          <w:szCs w:val="20"/>
        </w:rPr>
        <w:t>črta</w:t>
      </w:r>
      <w:r w:rsidR="00557915">
        <w:rPr>
          <w:rFonts w:ascii="Arial" w:hAnsi="Arial" w:cs="Arial"/>
          <w:sz w:val="20"/>
          <w:szCs w:val="20"/>
        </w:rPr>
        <w:t>jo.</w:t>
      </w:r>
      <w:r w:rsidRPr="00E70E47">
        <w:rPr>
          <w:rFonts w:ascii="Arial" w:hAnsi="Arial" w:cs="Arial"/>
          <w:sz w:val="20"/>
          <w:szCs w:val="20"/>
        </w:rPr>
        <w:t xml:space="preserve"> </w:t>
      </w:r>
    </w:p>
    <w:p w14:paraId="0111AC55" w14:textId="77777777" w:rsidR="00E741D5" w:rsidRPr="00E70E47" w:rsidRDefault="00E741D5" w:rsidP="00E741D5">
      <w:pPr>
        <w:pStyle w:val="Odstavekseznama"/>
        <w:spacing w:after="0" w:line="240" w:lineRule="exact"/>
        <w:jc w:val="both"/>
        <w:rPr>
          <w:rFonts w:ascii="Arial" w:hAnsi="Arial" w:cs="Arial"/>
          <w:sz w:val="20"/>
          <w:szCs w:val="20"/>
        </w:rPr>
      </w:pPr>
    </w:p>
    <w:p w14:paraId="1E0CED55" w14:textId="38D2DC08" w:rsidR="00E741D5" w:rsidRPr="00E70E47" w:rsidRDefault="00E741D5" w:rsidP="00E741D5">
      <w:pPr>
        <w:spacing w:after="0" w:line="240" w:lineRule="exact"/>
        <w:jc w:val="both"/>
        <w:rPr>
          <w:rFonts w:ascii="Arial" w:hAnsi="Arial" w:cs="Arial"/>
          <w:sz w:val="20"/>
          <w:szCs w:val="20"/>
        </w:rPr>
      </w:pPr>
      <w:r w:rsidRPr="00E70E47">
        <w:rPr>
          <w:rFonts w:ascii="Arial" w:hAnsi="Arial" w:cs="Arial"/>
          <w:sz w:val="20"/>
          <w:szCs w:val="20"/>
        </w:rPr>
        <w:t xml:space="preserve">Samostojno delo dijakov in drugo izobraževalno delo, ki ga določa program, </w:t>
      </w:r>
      <w:r w:rsidR="00557915">
        <w:rPr>
          <w:rFonts w:ascii="Arial" w:hAnsi="Arial" w:cs="Arial"/>
          <w:sz w:val="20"/>
          <w:szCs w:val="20"/>
        </w:rPr>
        <w:t xml:space="preserve">sta s prenovljenimi programi vključeni v druge sestavine organiziranega izobraževalnega dela, zato se alineji črtata. </w:t>
      </w:r>
    </w:p>
    <w:p w14:paraId="70F98F0C" w14:textId="77777777" w:rsidR="00E741D5" w:rsidRPr="00E70E47" w:rsidRDefault="00E741D5" w:rsidP="00E741D5">
      <w:pPr>
        <w:spacing w:after="0" w:line="240" w:lineRule="exact"/>
        <w:jc w:val="both"/>
        <w:rPr>
          <w:rFonts w:ascii="Arial" w:hAnsi="Arial" w:cs="Arial"/>
          <w:sz w:val="20"/>
          <w:szCs w:val="20"/>
        </w:rPr>
      </w:pPr>
    </w:p>
    <w:p w14:paraId="30F1BB68" w14:textId="77777777" w:rsidR="00E741D5" w:rsidRPr="00E70E47" w:rsidRDefault="00E741D5" w:rsidP="00E741D5">
      <w:pPr>
        <w:spacing w:after="0" w:line="240" w:lineRule="exact"/>
        <w:jc w:val="both"/>
        <w:rPr>
          <w:rFonts w:ascii="Arial" w:hAnsi="Arial" w:cs="Arial"/>
          <w:sz w:val="20"/>
          <w:szCs w:val="20"/>
        </w:rPr>
      </w:pPr>
      <w:r w:rsidRPr="00E70E47">
        <w:rPr>
          <w:rFonts w:ascii="Arial" w:hAnsi="Arial" w:cs="Arial"/>
          <w:sz w:val="20"/>
          <w:szCs w:val="20"/>
        </w:rPr>
        <w:t xml:space="preserve">V tedensko obremenitev dijakov v skladu s prenovljenimi programi štejejo </w:t>
      </w:r>
      <w:r>
        <w:rPr>
          <w:rFonts w:ascii="Arial" w:eastAsia="Times New Roman" w:hAnsi="Arial" w:cs="Arial"/>
          <w:color w:val="000000" w:themeColor="text1"/>
          <w:sz w:val="20"/>
          <w:szCs w:val="20"/>
          <w:lang w:eastAsia="sl-SI"/>
        </w:rPr>
        <w:t>p</w:t>
      </w:r>
      <w:r w:rsidRPr="00D77A04">
        <w:rPr>
          <w:rFonts w:ascii="Arial" w:eastAsia="Times New Roman" w:hAnsi="Arial" w:cs="Arial"/>
          <w:color w:val="000000" w:themeColor="text1"/>
          <w:sz w:val="20"/>
          <w:szCs w:val="20"/>
          <w:lang w:eastAsia="sl-SI"/>
        </w:rPr>
        <w:t>ouk splošnoizobraževalnih predmetov</w:t>
      </w:r>
      <w:r>
        <w:rPr>
          <w:rFonts w:ascii="Arial" w:eastAsia="Times New Roman" w:hAnsi="Arial" w:cs="Arial"/>
          <w:color w:val="000000" w:themeColor="text1"/>
          <w:sz w:val="20"/>
          <w:szCs w:val="20"/>
          <w:lang w:eastAsia="sl-SI"/>
        </w:rPr>
        <w:t xml:space="preserve"> ter pouk strokovnoteoretičnih vsebin znotraj strokovnih modulov in odprtega </w:t>
      </w:r>
      <w:proofErr w:type="spellStart"/>
      <w:r>
        <w:rPr>
          <w:rFonts w:ascii="Arial" w:eastAsia="Times New Roman" w:hAnsi="Arial" w:cs="Arial"/>
          <w:color w:val="000000" w:themeColor="text1"/>
          <w:sz w:val="20"/>
          <w:szCs w:val="20"/>
          <w:lang w:eastAsia="sl-SI"/>
        </w:rPr>
        <w:t>kurikula</w:t>
      </w:r>
      <w:proofErr w:type="spellEnd"/>
      <w:r>
        <w:rPr>
          <w:rFonts w:ascii="Arial" w:hAnsi="Arial" w:cs="Arial"/>
          <w:sz w:val="20"/>
          <w:szCs w:val="20"/>
        </w:rPr>
        <w:t xml:space="preserve">, </w:t>
      </w:r>
      <w:r w:rsidRPr="00E70E47">
        <w:rPr>
          <w:rFonts w:ascii="Arial" w:hAnsi="Arial" w:cs="Arial"/>
          <w:sz w:val="20"/>
          <w:szCs w:val="20"/>
        </w:rPr>
        <w:t xml:space="preserve">kar je natančneje pojasnjeno v spremenjenem drugem odstavku 66. člena. </w:t>
      </w:r>
    </w:p>
    <w:p w14:paraId="0C536C34" w14:textId="77777777" w:rsidR="001A25D6" w:rsidRPr="00E70E47" w:rsidRDefault="001A25D6" w:rsidP="001A25D6">
      <w:pPr>
        <w:spacing w:after="0" w:line="240" w:lineRule="exact"/>
        <w:jc w:val="both"/>
        <w:rPr>
          <w:rFonts w:ascii="Arial" w:hAnsi="Arial" w:cs="Arial"/>
          <w:bCs/>
          <w:strike/>
          <w:sz w:val="20"/>
          <w:szCs w:val="20"/>
        </w:rPr>
      </w:pPr>
    </w:p>
    <w:bookmarkEnd w:id="3"/>
    <w:p w14:paraId="13BC588D" w14:textId="77777777" w:rsidR="001A25D6" w:rsidRPr="00E70E47" w:rsidRDefault="001A25D6" w:rsidP="001A25D6">
      <w:pPr>
        <w:suppressAutoHyphens/>
        <w:overflowPunct w:val="0"/>
        <w:autoSpaceDE w:val="0"/>
        <w:autoSpaceDN w:val="0"/>
        <w:adjustRightInd w:val="0"/>
        <w:spacing w:after="0" w:line="240" w:lineRule="exact"/>
        <w:jc w:val="both"/>
        <w:textAlignment w:val="baseline"/>
        <w:rPr>
          <w:rFonts w:ascii="Arial" w:eastAsia="Times New Roman" w:hAnsi="Arial" w:cs="Arial"/>
          <w:b/>
          <w:color w:val="000000" w:themeColor="text1"/>
          <w:sz w:val="20"/>
          <w:szCs w:val="20"/>
          <w:lang w:eastAsia="x-none"/>
        </w:rPr>
      </w:pPr>
      <w:r w:rsidRPr="00E70E47">
        <w:rPr>
          <w:rFonts w:ascii="Arial" w:eastAsia="Times New Roman" w:hAnsi="Arial" w:cs="Arial"/>
          <w:b/>
          <w:color w:val="000000" w:themeColor="text1"/>
          <w:sz w:val="20"/>
          <w:szCs w:val="20"/>
          <w:lang w:eastAsia="x-none"/>
        </w:rPr>
        <w:t>K 7. členu (redakcijski popravek 82. člena)</w:t>
      </w:r>
    </w:p>
    <w:p w14:paraId="10E418E2" w14:textId="6D6F9F07" w:rsidR="008C4EE9" w:rsidRPr="00E70E47" w:rsidRDefault="008C4EE9" w:rsidP="0080443E">
      <w:pPr>
        <w:suppressAutoHyphens/>
        <w:overflowPunct w:val="0"/>
        <w:autoSpaceDE w:val="0"/>
        <w:autoSpaceDN w:val="0"/>
        <w:adjustRightInd w:val="0"/>
        <w:spacing w:after="0" w:line="240" w:lineRule="exact"/>
        <w:jc w:val="both"/>
        <w:textAlignment w:val="baseline"/>
        <w:rPr>
          <w:rFonts w:ascii="Arial" w:eastAsia="Times New Roman" w:hAnsi="Arial" w:cs="Arial"/>
          <w:b/>
          <w:color w:val="000000" w:themeColor="text1"/>
          <w:sz w:val="20"/>
          <w:szCs w:val="20"/>
          <w:lang w:eastAsia="x-none"/>
        </w:rPr>
      </w:pPr>
      <w:r w:rsidRPr="00E70E47">
        <w:rPr>
          <w:rFonts w:ascii="Arial" w:hAnsi="Arial" w:cs="Arial"/>
          <w:color w:val="000000" w:themeColor="text1"/>
          <w:sz w:val="20"/>
          <w:szCs w:val="20"/>
        </w:rPr>
        <w:t>Člen se v prvem odstavku spreminja zaradi napačnega sklica na 81. člen</w:t>
      </w:r>
      <w:r w:rsidR="00262C46" w:rsidRPr="00E70E47">
        <w:rPr>
          <w:rFonts w:ascii="Arial" w:hAnsi="Arial" w:cs="Arial"/>
          <w:color w:val="000000" w:themeColor="text1"/>
          <w:sz w:val="20"/>
          <w:szCs w:val="20"/>
        </w:rPr>
        <w:t xml:space="preserve"> ZPSI</w:t>
      </w:r>
      <w:r w:rsidRPr="00E70E47">
        <w:rPr>
          <w:rFonts w:ascii="Arial" w:hAnsi="Arial" w:cs="Arial"/>
          <w:color w:val="000000" w:themeColor="text1"/>
          <w:sz w:val="20"/>
          <w:szCs w:val="20"/>
        </w:rPr>
        <w:t xml:space="preserve">. Pravilen sklic je na 80. člen </w:t>
      </w:r>
      <w:r w:rsidR="00262C46" w:rsidRPr="00E70E47">
        <w:rPr>
          <w:rFonts w:ascii="Arial" w:hAnsi="Arial" w:cs="Arial"/>
          <w:color w:val="000000" w:themeColor="text1"/>
          <w:sz w:val="20"/>
          <w:szCs w:val="20"/>
        </w:rPr>
        <w:t>ZPSI</w:t>
      </w:r>
      <w:r w:rsidRPr="00E70E47">
        <w:rPr>
          <w:rFonts w:ascii="Arial" w:hAnsi="Arial" w:cs="Arial"/>
          <w:color w:val="000000" w:themeColor="text1"/>
          <w:sz w:val="20"/>
          <w:szCs w:val="20"/>
        </w:rPr>
        <w:t>.</w:t>
      </w:r>
    </w:p>
    <w:p w14:paraId="76093CEF" w14:textId="77777777" w:rsidR="008C4EE9" w:rsidRPr="00E70E47" w:rsidRDefault="008C4EE9" w:rsidP="008C4EE9">
      <w:pPr>
        <w:suppressAutoHyphens/>
        <w:overflowPunct w:val="0"/>
        <w:autoSpaceDE w:val="0"/>
        <w:autoSpaceDN w:val="0"/>
        <w:adjustRightInd w:val="0"/>
        <w:spacing w:after="0" w:line="240" w:lineRule="exact"/>
        <w:jc w:val="both"/>
        <w:textAlignment w:val="baseline"/>
        <w:rPr>
          <w:rFonts w:ascii="Arial" w:eastAsia="Times New Roman" w:hAnsi="Arial" w:cs="Arial"/>
          <w:b/>
          <w:color w:val="000000" w:themeColor="text1"/>
          <w:sz w:val="20"/>
          <w:szCs w:val="20"/>
          <w:lang w:eastAsia="x-none"/>
        </w:rPr>
      </w:pPr>
    </w:p>
    <w:p w14:paraId="7BF77753" w14:textId="79AB545F" w:rsidR="008C4EE9" w:rsidRPr="00E70E47" w:rsidRDefault="008C4EE9" w:rsidP="008C4EE9">
      <w:pPr>
        <w:suppressAutoHyphens/>
        <w:overflowPunct w:val="0"/>
        <w:autoSpaceDE w:val="0"/>
        <w:autoSpaceDN w:val="0"/>
        <w:adjustRightInd w:val="0"/>
        <w:spacing w:after="0" w:line="240" w:lineRule="exact"/>
        <w:jc w:val="both"/>
        <w:textAlignment w:val="baseline"/>
        <w:rPr>
          <w:rFonts w:ascii="Arial" w:eastAsia="Times New Roman" w:hAnsi="Arial" w:cs="Arial"/>
          <w:b/>
          <w:color w:val="000000" w:themeColor="text1"/>
          <w:sz w:val="20"/>
          <w:szCs w:val="20"/>
          <w:lang w:eastAsia="x-none"/>
        </w:rPr>
      </w:pPr>
      <w:r w:rsidRPr="00E70E47">
        <w:rPr>
          <w:rFonts w:ascii="Arial" w:eastAsia="Times New Roman" w:hAnsi="Arial" w:cs="Arial"/>
          <w:b/>
          <w:color w:val="000000" w:themeColor="text1"/>
          <w:sz w:val="20"/>
          <w:szCs w:val="20"/>
          <w:lang w:eastAsia="x-none"/>
        </w:rPr>
        <w:t>K 8. členu (dopolnjen 8</w:t>
      </w:r>
      <w:r w:rsidR="00262C46" w:rsidRPr="00E70E47">
        <w:rPr>
          <w:rFonts w:ascii="Arial" w:eastAsia="Times New Roman" w:hAnsi="Arial" w:cs="Arial"/>
          <w:b/>
          <w:color w:val="000000" w:themeColor="text1"/>
          <w:sz w:val="20"/>
          <w:szCs w:val="20"/>
          <w:lang w:eastAsia="x-none"/>
        </w:rPr>
        <w:t>5</w:t>
      </w:r>
      <w:r w:rsidRPr="00E70E47">
        <w:rPr>
          <w:rFonts w:ascii="Arial" w:eastAsia="Times New Roman" w:hAnsi="Arial" w:cs="Arial"/>
          <w:b/>
          <w:color w:val="000000" w:themeColor="text1"/>
          <w:sz w:val="20"/>
          <w:szCs w:val="20"/>
          <w:lang w:eastAsia="x-none"/>
        </w:rPr>
        <w:t>. člen)</w:t>
      </w:r>
    </w:p>
    <w:p w14:paraId="5B5EA617" w14:textId="3DE22548" w:rsidR="008C4EE9" w:rsidRPr="00E70E47" w:rsidRDefault="008C4EE9" w:rsidP="00F52EF5">
      <w:pPr>
        <w:overflowPunct w:val="0"/>
        <w:autoSpaceDE w:val="0"/>
        <w:autoSpaceDN w:val="0"/>
        <w:adjustRightInd w:val="0"/>
        <w:spacing w:after="0" w:line="240" w:lineRule="exact"/>
        <w:jc w:val="both"/>
        <w:textAlignment w:val="baseline"/>
        <w:rPr>
          <w:rFonts w:ascii="Arial" w:eastAsia="Times New Roman" w:hAnsi="Arial" w:cs="Arial"/>
          <w:color w:val="000000" w:themeColor="text1"/>
          <w:sz w:val="20"/>
          <w:szCs w:val="20"/>
          <w:lang w:eastAsia="sl-SI"/>
        </w:rPr>
      </w:pPr>
      <w:r w:rsidRPr="00E70E47">
        <w:rPr>
          <w:rFonts w:ascii="Arial" w:eastAsia="Times New Roman" w:hAnsi="Arial" w:cs="Arial"/>
          <w:color w:val="000000" w:themeColor="text1"/>
          <w:sz w:val="20"/>
          <w:szCs w:val="20"/>
          <w:lang w:eastAsia="sl-SI"/>
        </w:rPr>
        <w:t xml:space="preserve">Za izvrševanje določb tega zakona je pristojna Inšpekcija za delo, ki do sedaj ni imela pravne podlage za kaznovanje delodajalca za kršitve v zvezi </w:t>
      </w:r>
      <w:r w:rsidR="00823FEA" w:rsidRPr="00E70E47">
        <w:rPr>
          <w:rFonts w:ascii="Arial" w:eastAsia="Times New Roman" w:hAnsi="Arial" w:cs="Arial"/>
          <w:color w:val="000000" w:themeColor="text1"/>
          <w:sz w:val="20"/>
          <w:szCs w:val="20"/>
          <w:lang w:eastAsia="sl-SI"/>
        </w:rPr>
        <w:t>s</w:t>
      </w:r>
      <w:r w:rsidRPr="00E70E47">
        <w:rPr>
          <w:rFonts w:ascii="Arial" w:eastAsia="Times New Roman" w:hAnsi="Arial" w:cs="Arial"/>
          <w:color w:val="000000" w:themeColor="text1"/>
          <w:sz w:val="20"/>
          <w:szCs w:val="20"/>
          <w:lang w:eastAsia="sl-SI"/>
        </w:rPr>
        <w:t xml:space="preserve"> praktičnim usposabljanjem z delom.</w:t>
      </w:r>
    </w:p>
    <w:p w14:paraId="1DAA19AF" w14:textId="77777777" w:rsidR="008C4EE9" w:rsidRPr="00E70E47" w:rsidRDefault="008C4EE9" w:rsidP="00F52EF5">
      <w:pPr>
        <w:suppressAutoHyphens/>
        <w:overflowPunct w:val="0"/>
        <w:autoSpaceDE w:val="0"/>
        <w:autoSpaceDN w:val="0"/>
        <w:adjustRightInd w:val="0"/>
        <w:spacing w:after="0" w:line="240" w:lineRule="exact"/>
        <w:jc w:val="both"/>
        <w:textAlignment w:val="baseline"/>
        <w:rPr>
          <w:rFonts w:ascii="Arial" w:eastAsia="Times New Roman" w:hAnsi="Arial" w:cs="Arial"/>
          <w:b/>
          <w:color w:val="000000" w:themeColor="text1"/>
          <w:sz w:val="20"/>
          <w:szCs w:val="20"/>
          <w:lang w:eastAsia="x-none"/>
        </w:rPr>
      </w:pPr>
    </w:p>
    <w:p w14:paraId="083155A3" w14:textId="6784D477" w:rsidR="008C4EE9" w:rsidRPr="00E70E47" w:rsidRDefault="008C4EE9" w:rsidP="00F52EF5">
      <w:pPr>
        <w:suppressAutoHyphens/>
        <w:overflowPunct w:val="0"/>
        <w:autoSpaceDE w:val="0"/>
        <w:autoSpaceDN w:val="0"/>
        <w:adjustRightInd w:val="0"/>
        <w:spacing w:after="0" w:line="240" w:lineRule="exact"/>
        <w:jc w:val="both"/>
        <w:textAlignment w:val="baseline"/>
        <w:rPr>
          <w:rFonts w:ascii="Arial" w:eastAsia="Times New Roman" w:hAnsi="Arial" w:cs="Arial"/>
          <w:b/>
          <w:color w:val="000000" w:themeColor="text1"/>
          <w:sz w:val="20"/>
          <w:szCs w:val="20"/>
          <w:lang w:eastAsia="x-none"/>
        </w:rPr>
      </w:pPr>
      <w:r w:rsidRPr="00E70E47">
        <w:rPr>
          <w:rFonts w:ascii="Arial" w:eastAsia="Times New Roman" w:hAnsi="Arial" w:cs="Arial"/>
          <w:b/>
          <w:color w:val="000000" w:themeColor="text1"/>
          <w:sz w:val="20"/>
          <w:szCs w:val="20"/>
          <w:lang w:eastAsia="x-none"/>
        </w:rPr>
        <w:t>K 9. členu (spremenjen 88.a člen)</w:t>
      </w:r>
    </w:p>
    <w:p w14:paraId="7F642573" w14:textId="77777777" w:rsidR="006C1607" w:rsidRDefault="006C1607" w:rsidP="006C1607">
      <w:pPr>
        <w:overflowPunct w:val="0"/>
        <w:autoSpaceDE w:val="0"/>
        <w:autoSpaceDN w:val="0"/>
        <w:spacing w:after="0" w:line="240" w:lineRule="exact"/>
        <w:jc w:val="both"/>
        <w:textAlignment w:val="baseline"/>
        <w:rPr>
          <w:rFonts w:ascii="Arial Narrow" w:eastAsiaTheme="minorHAnsi" w:hAnsi="Arial Narrow"/>
        </w:rPr>
      </w:pPr>
      <w:bookmarkStart w:id="4" w:name="_Hlk160797669"/>
      <w:r>
        <w:rPr>
          <w:rFonts w:ascii="Arial Narrow" w:hAnsi="Arial Narrow"/>
        </w:rPr>
        <w:t>Evidenci sta v veljavnem zakonu že opredeljeni, pri čemer jih s spremembo člena preimenujemo z namenom terminološkega poenotenja (glede na zadnje spremembe Zakona o osnovni šoli), predvsem pa jasneje opredeljujemo vire oziroma evidence, iz katerih se podatki črpajo. S tehnično nadgradnjo aplikacij bo namreč šele sedaj omogočena realizacija določbe sedmega odstavka 135. c člena Zakona o organizaciji in financiranju vzgoje in izobraževanja, ki do sedaj zaradi tehničnih omejitev ni bila izvedljiva, kar pomeni, da se bodo osebni podatki za obe evidenci pridobivalo iz Centralne evidence udeležencev vzgoje in izobraževanja, ki je temeljna zbirka podatkov, v katero vzgojno-izobraževalni zavodi vnašajo podatke o svojih udeležencih. Šolam in dijaškim domovom ne bo več treba teh podatkov posebej vnašati v navedene evidence, kot je določeno v sedaj veljavnih določbah, posledično se bo nabor podatkov, ki jih bodo še vnašali, zmanjšal, in ga je treba ustrezno opredeliti. Obenem gre v drugem odstavku tudi za uskladitev z novelo Zakona o osnovni šoli, ki je natančneje opredelila evidence, ki vsebujejo dosežke učencev na nacionalnem preverjanju znanja (ki so pomembni za vpisni postopek); novela določa, da se dosežki učencev na nacionalnem preverjanju znanja vodijo v t. i. Evidenci ministrstvo-NPZ; podatki o teh dosežkih se bodo za evidenco prijavljenih v srednje šole črpali iz te evidence. Pri tem je pomembno, da ne gre za zbiranje novih podatkov.</w:t>
      </w:r>
    </w:p>
    <w:p w14:paraId="3FFDABB5" w14:textId="77777777" w:rsidR="006C1607" w:rsidRDefault="006C1607" w:rsidP="006C1607">
      <w:pPr>
        <w:overflowPunct w:val="0"/>
        <w:autoSpaceDE w:val="0"/>
        <w:autoSpaceDN w:val="0"/>
        <w:spacing w:after="0" w:line="240" w:lineRule="exact"/>
        <w:jc w:val="both"/>
        <w:textAlignment w:val="baseline"/>
        <w:rPr>
          <w:rFonts w:ascii="Arial Narrow" w:hAnsi="Arial Narrow"/>
        </w:rPr>
      </w:pPr>
    </w:p>
    <w:p w14:paraId="01B10D35" w14:textId="77777777" w:rsidR="006C1607" w:rsidRDefault="006C1607" w:rsidP="006C1607">
      <w:pPr>
        <w:overflowPunct w:val="0"/>
        <w:autoSpaceDE w:val="0"/>
        <w:autoSpaceDN w:val="0"/>
        <w:spacing w:after="0" w:line="240" w:lineRule="exact"/>
        <w:jc w:val="both"/>
        <w:textAlignment w:val="baseline"/>
        <w:rPr>
          <w:rFonts w:ascii="Arial Narrow" w:hAnsi="Arial Narrow"/>
        </w:rPr>
      </w:pPr>
      <w:r>
        <w:rPr>
          <w:rFonts w:ascii="Arial Narrow" w:hAnsi="Arial Narrow"/>
        </w:rPr>
        <w:t>Novost je določba v tretjem odstavku člena, ki bo zagotavljala točnost in ažurnost podatkov o dijakih, vpisanih v dijaške domove in s tem prispevala k zmanjšanju administrativnih bremen. Gre zgolj za spremembo načina pridobitve podatkov za evidenco, saj dijakom za potrebe vpisnega postopka v dijaški dom ne bo treba več posredovati informacije dijaškemu domu o izbrani srednji šoli, izobraževalnemu programu in letniku ter morebitni naknadni spremembi v postopku vpisa; ta podatek bo namreč posredovan neposredno v evidenco prijavljenih in vpisanih v dijaške domove iz  evidence prijavljenih v srednje šole. Sprememba je bistvenega pomena tudi zaradi kratkega časovnega roka, v katerem se sočasno izvajata vpisna postopka v srednje šole in dijaške domove in je zelo pomembno, da so podatki o izbrani šoli  v postopku vpisa v dijaški dom točni in ažurni, saj so eno od meril v primeru omejitve vpisa v dijaški dom. V praksi pa se je izkazalo, da dijaki pogosto z zamudo obveščajo dijaški dom o morebitni spremembi izbrane šole ali izobraževalnega programa, ali pa ga sploh ne obvestijo, s čemer lahko pride do težave pri pravočasni izvedbi vpisnega postopka skladno s predpisanimi roki ali celo nepravilni izvedbi izbora prijavljenih kandidatov v primeru omejitve vpisa.</w:t>
      </w:r>
    </w:p>
    <w:p w14:paraId="0054648D" w14:textId="77777777" w:rsidR="006C1607" w:rsidRDefault="006C1607" w:rsidP="006C1607">
      <w:pPr>
        <w:overflowPunct w:val="0"/>
        <w:autoSpaceDE w:val="0"/>
        <w:autoSpaceDN w:val="0"/>
        <w:spacing w:after="0" w:line="240" w:lineRule="exact"/>
        <w:jc w:val="both"/>
        <w:textAlignment w:val="baseline"/>
        <w:rPr>
          <w:rFonts w:ascii="Arial Narrow" w:hAnsi="Arial Narrow"/>
        </w:rPr>
      </w:pPr>
    </w:p>
    <w:p w14:paraId="40A234D7" w14:textId="77777777" w:rsidR="006C1607" w:rsidRDefault="006C1607" w:rsidP="006C1607">
      <w:pPr>
        <w:overflowPunct w:val="0"/>
        <w:autoSpaceDE w:val="0"/>
        <w:autoSpaceDN w:val="0"/>
        <w:spacing w:after="0" w:line="240" w:lineRule="exact"/>
        <w:jc w:val="both"/>
        <w:textAlignment w:val="baseline"/>
        <w:rPr>
          <w:rFonts w:ascii="Arial Narrow" w:hAnsi="Arial Narrow"/>
        </w:rPr>
      </w:pPr>
      <w:r>
        <w:rPr>
          <w:rFonts w:ascii="Arial Narrow" w:hAnsi="Arial Narrow"/>
        </w:rPr>
        <w:t xml:space="preserve">Ustreznejša je tudi opredelitev namena in potreb v zadnjem odstavku, med drugim podatki v obeh evidencah omogočajo ustreznejše načrtovanje vpisne politike in mreže srednješolskih izobraževalnih programov ter služijo za statistične namene. Pri tem je pomembno, da se pri analizah uporablja </w:t>
      </w:r>
      <w:proofErr w:type="spellStart"/>
      <w:r>
        <w:rPr>
          <w:rFonts w:ascii="Arial Narrow" w:hAnsi="Arial Narrow"/>
        </w:rPr>
        <w:t>anonimizirane</w:t>
      </w:r>
      <w:proofErr w:type="spellEnd"/>
      <w:r>
        <w:rPr>
          <w:rFonts w:ascii="Arial Narrow" w:hAnsi="Arial Narrow"/>
        </w:rPr>
        <w:t xml:space="preserve"> podatke. </w:t>
      </w:r>
      <w:bookmarkEnd w:id="4"/>
    </w:p>
    <w:p w14:paraId="29D1EEBF" w14:textId="77777777" w:rsidR="006C1607" w:rsidRDefault="006C1607" w:rsidP="006C1607">
      <w:pPr>
        <w:spacing w:after="0" w:line="240" w:lineRule="exact"/>
      </w:pPr>
    </w:p>
    <w:p w14:paraId="42AC9D57" w14:textId="77777777" w:rsidR="00BC411C" w:rsidRPr="00E70E47" w:rsidRDefault="00BC411C" w:rsidP="006C1607">
      <w:pPr>
        <w:overflowPunct w:val="0"/>
        <w:autoSpaceDE w:val="0"/>
        <w:autoSpaceDN w:val="0"/>
        <w:adjustRightInd w:val="0"/>
        <w:spacing w:after="0" w:line="240" w:lineRule="exact"/>
        <w:jc w:val="both"/>
        <w:textAlignment w:val="baseline"/>
        <w:rPr>
          <w:rFonts w:ascii="Arial" w:eastAsia="Times New Roman" w:hAnsi="Arial" w:cs="Arial"/>
          <w:bCs/>
          <w:color w:val="000000" w:themeColor="text1"/>
          <w:sz w:val="20"/>
          <w:szCs w:val="20"/>
          <w:lang w:eastAsia="x-none"/>
        </w:rPr>
      </w:pPr>
    </w:p>
    <w:p w14:paraId="625279B9" w14:textId="61944C84" w:rsidR="00DD57DC" w:rsidRPr="00E70E47" w:rsidRDefault="00DD57DC" w:rsidP="006C1607">
      <w:pPr>
        <w:overflowPunct w:val="0"/>
        <w:autoSpaceDE w:val="0"/>
        <w:autoSpaceDN w:val="0"/>
        <w:adjustRightInd w:val="0"/>
        <w:spacing w:after="0" w:line="240" w:lineRule="exact"/>
        <w:jc w:val="both"/>
        <w:textAlignment w:val="baseline"/>
        <w:rPr>
          <w:rFonts w:ascii="Arial" w:eastAsia="Times New Roman" w:hAnsi="Arial" w:cs="Arial"/>
          <w:b/>
          <w:color w:val="000000" w:themeColor="text1"/>
          <w:sz w:val="20"/>
          <w:szCs w:val="20"/>
          <w:lang w:eastAsia="x-none"/>
        </w:rPr>
      </w:pPr>
      <w:r w:rsidRPr="00E70E47">
        <w:rPr>
          <w:rFonts w:ascii="Arial" w:eastAsia="Times New Roman" w:hAnsi="Arial" w:cs="Arial"/>
          <w:b/>
          <w:color w:val="000000" w:themeColor="text1"/>
          <w:sz w:val="20"/>
          <w:szCs w:val="20"/>
          <w:lang w:eastAsia="x-none"/>
        </w:rPr>
        <w:t>K 10. členu (uskladitev aktov)</w:t>
      </w:r>
    </w:p>
    <w:p w14:paraId="433F138A" w14:textId="00F0C61B" w:rsidR="007750A8" w:rsidRPr="00E70E47" w:rsidRDefault="007750A8" w:rsidP="00F52EF5">
      <w:pPr>
        <w:pStyle w:val="Navadensplet"/>
        <w:spacing w:before="0" w:beforeAutospacing="0" w:after="0" w:afterAutospacing="0" w:line="240" w:lineRule="exact"/>
        <w:jc w:val="both"/>
        <w:rPr>
          <w:rFonts w:ascii="Arial" w:hAnsi="Arial" w:cs="Arial"/>
          <w:bCs/>
          <w:sz w:val="20"/>
          <w:szCs w:val="20"/>
        </w:rPr>
      </w:pPr>
      <w:r w:rsidRPr="00E70E47">
        <w:rPr>
          <w:rFonts w:ascii="Arial" w:hAnsi="Arial" w:cs="Arial"/>
          <w:bCs/>
          <w:sz w:val="20"/>
          <w:szCs w:val="20"/>
        </w:rPr>
        <w:t xml:space="preserve">Učne pogodbe se lahko sklepajo za več šolskih let, zato je treba že sklenjene učne pogodbe iz 36. člena zakona, ki veljajo tudi v šolskem letu 2024/2025, uskladiti s tem zakonom do 1. septembra 2024.   </w:t>
      </w:r>
    </w:p>
    <w:p w14:paraId="6B5D3179" w14:textId="77777777" w:rsidR="000616E3" w:rsidRPr="00E70E47" w:rsidRDefault="000616E3" w:rsidP="00F52EF5">
      <w:pPr>
        <w:spacing w:after="0" w:line="240" w:lineRule="exact"/>
        <w:jc w:val="both"/>
        <w:rPr>
          <w:rFonts w:ascii="Arial" w:hAnsi="Arial" w:cs="Arial"/>
          <w:bCs/>
          <w:color w:val="000000" w:themeColor="text1"/>
          <w:sz w:val="20"/>
          <w:szCs w:val="20"/>
          <w:lang w:eastAsia="sl-SI"/>
        </w:rPr>
      </w:pPr>
    </w:p>
    <w:p w14:paraId="713FD322" w14:textId="1878A877" w:rsidR="000616E3" w:rsidRPr="00E70E47" w:rsidRDefault="000616E3" w:rsidP="00F52EF5">
      <w:pPr>
        <w:spacing w:after="0" w:line="240" w:lineRule="exact"/>
        <w:jc w:val="both"/>
        <w:rPr>
          <w:rFonts w:ascii="Arial" w:hAnsi="Arial" w:cs="Arial"/>
          <w:b/>
          <w:color w:val="000000" w:themeColor="text1"/>
          <w:sz w:val="20"/>
          <w:szCs w:val="20"/>
          <w:lang w:eastAsia="sl-SI"/>
        </w:rPr>
      </w:pPr>
      <w:r w:rsidRPr="00E70E47">
        <w:rPr>
          <w:rFonts w:ascii="Arial" w:hAnsi="Arial" w:cs="Arial"/>
          <w:b/>
          <w:color w:val="000000" w:themeColor="text1"/>
          <w:sz w:val="20"/>
          <w:szCs w:val="20"/>
          <w:lang w:eastAsia="sl-SI"/>
        </w:rPr>
        <w:t xml:space="preserve">K </w:t>
      </w:r>
      <w:r w:rsidR="008C4EE9" w:rsidRPr="00E70E47">
        <w:rPr>
          <w:rFonts w:ascii="Arial" w:hAnsi="Arial" w:cs="Arial"/>
          <w:b/>
          <w:color w:val="000000" w:themeColor="text1"/>
          <w:sz w:val="20"/>
          <w:szCs w:val="20"/>
          <w:lang w:eastAsia="sl-SI"/>
        </w:rPr>
        <w:t>1</w:t>
      </w:r>
      <w:r w:rsidR="00DD57DC" w:rsidRPr="00E70E47">
        <w:rPr>
          <w:rFonts w:ascii="Arial" w:hAnsi="Arial" w:cs="Arial"/>
          <w:b/>
          <w:color w:val="000000" w:themeColor="text1"/>
          <w:sz w:val="20"/>
          <w:szCs w:val="20"/>
          <w:lang w:eastAsia="sl-SI"/>
        </w:rPr>
        <w:t>1</w:t>
      </w:r>
      <w:r w:rsidRPr="00E70E47">
        <w:rPr>
          <w:rFonts w:ascii="Arial" w:hAnsi="Arial" w:cs="Arial"/>
          <w:b/>
          <w:color w:val="000000" w:themeColor="text1"/>
          <w:sz w:val="20"/>
          <w:szCs w:val="20"/>
          <w:lang w:eastAsia="sl-SI"/>
        </w:rPr>
        <w:t xml:space="preserve">. členu (začetek </w:t>
      </w:r>
      <w:r w:rsidR="00DD57DC" w:rsidRPr="00E70E47">
        <w:rPr>
          <w:rFonts w:ascii="Arial" w:hAnsi="Arial" w:cs="Arial"/>
          <w:b/>
          <w:color w:val="000000" w:themeColor="text1"/>
          <w:sz w:val="20"/>
          <w:szCs w:val="20"/>
          <w:lang w:eastAsia="sl-SI"/>
        </w:rPr>
        <w:t xml:space="preserve">veljavnosti </w:t>
      </w:r>
      <w:r w:rsidRPr="00E70E47">
        <w:rPr>
          <w:rFonts w:ascii="Arial" w:hAnsi="Arial" w:cs="Arial"/>
          <w:b/>
          <w:color w:val="000000" w:themeColor="text1"/>
          <w:sz w:val="20"/>
          <w:szCs w:val="20"/>
          <w:lang w:eastAsia="sl-SI"/>
        </w:rPr>
        <w:t>in uporabe zakona)</w:t>
      </w:r>
    </w:p>
    <w:p w14:paraId="1716DE96" w14:textId="23761E5D" w:rsidR="007750A8" w:rsidRPr="00E70E47" w:rsidRDefault="000616E3" w:rsidP="00F52EF5">
      <w:pPr>
        <w:spacing w:after="0" w:line="240" w:lineRule="exact"/>
        <w:jc w:val="both"/>
        <w:rPr>
          <w:rFonts w:ascii="Arial" w:hAnsi="Arial" w:cs="Arial"/>
          <w:bCs/>
          <w:color w:val="000000" w:themeColor="text1"/>
          <w:sz w:val="20"/>
          <w:szCs w:val="20"/>
          <w:lang w:eastAsia="sl-SI"/>
        </w:rPr>
      </w:pPr>
      <w:r w:rsidRPr="00E70E47">
        <w:rPr>
          <w:rFonts w:ascii="Arial" w:hAnsi="Arial" w:cs="Arial"/>
          <w:bCs/>
          <w:color w:val="000000" w:themeColor="text1"/>
          <w:sz w:val="20"/>
          <w:szCs w:val="20"/>
          <w:lang w:eastAsia="sl-SI"/>
        </w:rPr>
        <w:t xml:space="preserve">Ta </w:t>
      </w:r>
      <w:r w:rsidR="007750A8" w:rsidRPr="00E70E47">
        <w:rPr>
          <w:rFonts w:ascii="Arial" w:hAnsi="Arial" w:cs="Arial"/>
          <w:bCs/>
          <w:color w:val="000000" w:themeColor="text1"/>
          <w:sz w:val="20"/>
          <w:szCs w:val="20"/>
          <w:lang w:eastAsia="sl-SI"/>
        </w:rPr>
        <w:t xml:space="preserve">člen določa datum začetka veljavnosti in uporabe tega zakona. </w:t>
      </w:r>
    </w:p>
    <w:p w14:paraId="01D44AEF" w14:textId="77777777" w:rsidR="007750A8" w:rsidRPr="00E70E47" w:rsidRDefault="007750A8" w:rsidP="00F52EF5">
      <w:pPr>
        <w:overflowPunct w:val="0"/>
        <w:autoSpaceDE w:val="0"/>
        <w:autoSpaceDN w:val="0"/>
        <w:adjustRightInd w:val="0"/>
        <w:spacing w:after="0" w:line="240" w:lineRule="exact"/>
        <w:jc w:val="both"/>
        <w:textAlignment w:val="baseline"/>
        <w:rPr>
          <w:rFonts w:ascii="Arial" w:eastAsia="Times New Roman" w:hAnsi="Arial" w:cs="Arial"/>
          <w:bCs/>
          <w:color w:val="000000" w:themeColor="text1"/>
          <w:sz w:val="20"/>
          <w:szCs w:val="20"/>
          <w:lang w:eastAsia="x-none"/>
        </w:rPr>
      </w:pPr>
    </w:p>
    <w:p w14:paraId="26DC0D54" w14:textId="77777777" w:rsidR="000616E3" w:rsidRPr="00E70E47" w:rsidRDefault="000616E3" w:rsidP="00F52EF5">
      <w:pPr>
        <w:suppressAutoHyphens/>
        <w:overflowPunct w:val="0"/>
        <w:autoSpaceDE w:val="0"/>
        <w:autoSpaceDN w:val="0"/>
        <w:adjustRightInd w:val="0"/>
        <w:spacing w:after="0" w:line="240" w:lineRule="exact"/>
        <w:jc w:val="both"/>
        <w:textAlignment w:val="baseline"/>
        <w:rPr>
          <w:rFonts w:ascii="Arial" w:eastAsia="Times New Roman" w:hAnsi="Arial" w:cs="Arial"/>
          <w:bCs/>
          <w:color w:val="000000" w:themeColor="text1"/>
          <w:sz w:val="20"/>
          <w:szCs w:val="20"/>
          <w:lang w:eastAsia="x-none"/>
        </w:rPr>
      </w:pPr>
    </w:p>
    <w:p w14:paraId="2011F166" w14:textId="77777777" w:rsidR="00F52EF5" w:rsidRDefault="00F52EF5" w:rsidP="00F52EF5">
      <w:pPr>
        <w:spacing w:after="0" w:line="240" w:lineRule="exact"/>
        <w:jc w:val="both"/>
        <w:rPr>
          <w:rFonts w:ascii="Arial" w:hAnsi="Arial" w:cs="Arial"/>
          <w:b/>
          <w:color w:val="000000" w:themeColor="text1"/>
          <w:sz w:val="20"/>
          <w:szCs w:val="20"/>
        </w:rPr>
      </w:pPr>
    </w:p>
    <w:p w14:paraId="0901DAD3" w14:textId="77777777" w:rsidR="00E83D0F" w:rsidRDefault="00E83D0F" w:rsidP="00F52EF5">
      <w:pPr>
        <w:spacing w:after="0" w:line="240" w:lineRule="exact"/>
        <w:jc w:val="both"/>
        <w:rPr>
          <w:rFonts w:ascii="Arial" w:hAnsi="Arial" w:cs="Arial"/>
          <w:b/>
          <w:color w:val="000000" w:themeColor="text1"/>
          <w:sz w:val="20"/>
          <w:szCs w:val="20"/>
        </w:rPr>
      </w:pPr>
    </w:p>
    <w:p w14:paraId="224DF3BA" w14:textId="77777777" w:rsidR="00E83D0F" w:rsidRDefault="00E83D0F" w:rsidP="00F52EF5">
      <w:pPr>
        <w:spacing w:after="0" w:line="240" w:lineRule="exact"/>
        <w:jc w:val="both"/>
        <w:rPr>
          <w:rFonts w:ascii="Arial" w:hAnsi="Arial" w:cs="Arial"/>
          <w:b/>
          <w:color w:val="000000" w:themeColor="text1"/>
          <w:sz w:val="20"/>
          <w:szCs w:val="20"/>
        </w:rPr>
      </w:pPr>
    </w:p>
    <w:p w14:paraId="48F09C3E" w14:textId="77777777" w:rsidR="00E83D0F" w:rsidRDefault="00E83D0F" w:rsidP="00F52EF5">
      <w:pPr>
        <w:spacing w:after="0" w:line="240" w:lineRule="exact"/>
        <w:jc w:val="both"/>
        <w:rPr>
          <w:rFonts w:ascii="Arial" w:hAnsi="Arial" w:cs="Arial"/>
          <w:b/>
          <w:color w:val="000000" w:themeColor="text1"/>
          <w:sz w:val="20"/>
          <w:szCs w:val="20"/>
        </w:rPr>
      </w:pPr>
    </w:p>
    <w:p w14:paraId="0AC1CCDD" w14:textId="77777777" w:rsidR="00E83D0F" w:rsidRDefault="00E83D0F" w:rsidP="00F52EF5">
      <w:pPr>
        <w:spacing w:after="0" w:line="240" w:lineRule="exact"/>
        <w:jc w:val="both"/>
        <w:rPr>
          <w:rFonts w:ascii="Arial" w:hAnsi="Arial" w:cs="Arial"/>
          <w:b/>
          <w:color w:val="000000" w:themeColor="text1"/>
          <w:sz w:val="20"/>
          <w:szCs w:val="20"/>
        </w:rPr>
      </w:pPr>
    </w:p>
    <w:p w14:paraId="7F3B9ECC" w14:textId="77777777" w:rsidR="00E83D0F" w:rsidRDefault="00E83D0F" w:rsidP="00F52EF5">
      <w:pPr>
        <w:spacing w:after="0" w:line="240" w:lineRule="exact"/>
        <w:jc w:val="both"/>
        <w:rPr>
          <w:rFonts w:ascii="Arial" w:hAnsi="Arial" w:cs="Arial"/>
          <w:b/>
          <w:color w:val="000000" w:themeColor="text1"/>
          <w:sz w:val="20"/>
          <w:szCs w:val="20"/>
        </w:rPr>
      </w:pPr>
    </w:p>
    <w:p w14:paraId="3B111DC7" w14:textId="77777777" w:rsidR="00E83D0F" w:rsidRDefault="00E83D0F" w:rsidP="00F52EF5">
      <w:pPr>
        <w:spacing w:after="0" w:line="240" w:lineRule="exact"/>
        <w:jc w:val="both"/>
        <w:rPr>
          <w:rFonts w:ascii="Arial" w:hAnsi="Arial" w:cs="Arial"/>
          <w:b/>
          <w:color w:val="000000" w:themeColor="text1"/>
          <w:sz w:val="20"/>
          <w:szCs w:val="20"/>
        </w:rPr>
      </w:pPr>
    </w:p>
    <w:p w14:paraId="714CF50D" w14:textId="77777777" w:rsidR="00E83D0F" w:rsidRDefault="00E83D0F" w:rsidP="00F52EF5">
      <w:pPr>
        <w:spacing w:after="0" w:line="240" w:lineRule="exact"/>
        <w:jc w:val="both"/>
        <w:rPr>
          <w:rFonts w:ascii="Arial" w:hAnsi="Arial" w:cs="Arial"/>
          <w:b/>
          <w:color w:val="000000" w:themeColor="text1"/>
          <w:sz w:val="20"/>
          <w:szCs w:val="20"/>
        </w:rPr>
      </w:pPr>
    </w:p>
    <w:p w14:paraId="3845035E" w14:textId="77777777" w:rsidR="00E83D0F" w:rsidRDefault="00E83D0F" w:rsidP="00F52EF5">
      <w:pPr>
        <w:spacing w:after="0" w:line="240" w:lineRule="exact"/>
        <w:jc w:val="both"/>
        <w:rPr>
          <w:rFonts w:ascii="Arial" w:hAnsi="Arial" w:cs="Arial"/>
          <w:b/>
          <w:color w:val="000000" w:themeColor="text1"/>
          <w:sz w:val="20"/>
          <w:szCs w:val="20"/>
        </w:rPr>
      </w:pPr>
    </w:p>
    <w:p w14:paraId="4ECB2CE3" w14:textId="77777777" w:rsidR="00E83D0F" w:rsidRDefault="00E83D0F" w:rsidP="00F52EF5">
      <w:pPr>
        <w:spacing w:after="0" w:line="240" w:lineRule="exact"/>
        <w:jc w:val="both"/>
        <w:rPr>
          <w:rFonts w:ascii="Arial" w:hAnsi="Arial" w:cs="Arial"/>
          <w:b/>
          <w:color w:val="000000" w:themeColor="text1"/>
          <w:sz w:val="20"/>
          <w:szCs w:val="20"/>
        </w:rPr>
      </w:pPr>
    </w:p>
    <w:p w14:paraId="22E37F30" w14:textId="77777777" w:rsidR="00E83D0F" w:rsidRDefault="00E83D0F" w:rsidP="00F52EF5">
      <w:pPr>
        <w:spacing w:after="0" w:line="240" w:lineRule="exact"/>
        <w:jc w:val="both"/>
        <w:rPr>
          <w:rFonts w:ascii="Arial" w:hAnsi="Arial" w:cs="Arial"/>
          <w:b/>
          <w:color w:val="000000" w:themeColor="text1"/>
          <w:sz w:val="20"/>
          <w:szCs w:val="20"/>
        </w:rPr>
      </w:pPr>
    </w:p>
    <w:p w14:paraId="039FDFC6" w14:textId="77777777" w:rsidR="00E83D0F" w:rsidRDefault="00E83D0F" w:rsidP="00F52EF5">
      <w:pPr>
        <w:spacing w:after="0" w:line="240" w:lineRule="exact"/>
        <w:jc w:val="both"/>
        <w:rPr>
          <w:rFonts w:ascii="Arial" w:hAnsi="Arial" w:cs="Arial"/>
          <w:b/>
          <w:color w:val="000000" w:themeColor="text1"/>
          <w:sz w:val="20"/>
          <w:szCs w:val="20"/>
        </w:rPr>
      </w:pPr>
    </w:p>
    <w:p w14:paraId="03EC6B28" w14:textId="77777777" w:rsidR="00E83D0F" w:rsidRDefault="00E83D0F" w:rsidP="00F52EF5">
      <w:pPr>
        <w:spacing w:after="0" w:line="240" w:lineRule="exact"/>
        <w:jc w:val="both"/>
        <w:rPr>
          <w:rFonts w:ascii="Arial" w:hAnsi="Arial" w:cs="Arial"/>
          <w:b/>
          <w:color w:val="000000" w:themeColor="text1"/>
          <w:sz w:val="20"/>
          <w:szCs w:val="20"/>
        </w:rPr>
      </w:pPr>
    </w:p>
    <w:p w14:paraId="2C24E86D" w14:textId="77777777" w:rsidR="00E83D0F" w:rsidRDefault="00E83D0F" w:rsidP="00F52EF5">
      <w:pPr>
        <w:spacing w:after="0" w:line="240" w:lineRule="exact"/>
        <w:jc w:val="both"/>
        <w:rPr>
          <w:rFonts w:ascii="Arial" w:hAnsi="Arial" w:cs="Arial"/>
          <w:b/>
          <w:color w:val="000000" w:themeColor="text1"/>
          <w:sz w:val="20"/>
          <w:szCs w:val="20"/>
        </w:rPr>
      </w:pPr>
    </w:p>
    <w:p w14:paraId="472DD54D" w14:textId="77777777" w:rsidR="00E83D0F" w:rsidRDefault="00E83D0F" w:rsidP="00F52EF5">
      <w:pPr>
        <w:spacing w:after="0" w:line="240" w:lineRule="exact"/>
        <w:jc w:val="both"/>
        <w:rPr>
          <w:rFonts w:ascii="Arial" w:hAnsi="Arial" w:cs="Arial"/>
          <w:b/>
          <w:color w:val="000000" w:themeColor="text1"/>
          <w:sz w:val="20"/>
          <w:szCs w:val="20"/>
        </w:rPr>
      </w:pPr>
    </w:p>
    <w:p w14:paraId="38F6AEB5" w14:textId="77777777" w:rsidR="00E83D0F" w:rsidRDefault="00E83D0F" w:rsidP="00F52EF5">
      <w:pPr>
        <w:spacing w:after="0" w:line="240" w:lineRule="exact"/>
        <w:jc w:val="both"/>
        <w:rPr>
          <w:rFonts w:ascii="Arial" w:hAnsi="Arial" w:cs="Arial"/>
          <w:b/>
          <w:color w:val="000000" w:themeColor="text1"/>
          <w:sz w:val="20"/>
          <w:szCs w:val="20"/>
        </w:rPr>
      </w:pPr>
    </w:p>
    <w:p w14:paraId="0DC739CE" w14:textId="77777777" w:rsidR="00E83D0F" w:rsidRDefault="00E83D0F" w:rsidP="00F52EF5">
      <w:pPr>
        <w:spacing w:after="0" w:line="240" w:lineRule="exact"/>
        <w:jc w:val="both"/>
        <w:rPr>
          <w:rFonts w:ascii="Arial" w:hAnsi="Arial" w:cs="Arial"/>
          <w:b/>
          <w:color w:val="000000" w:themeColor="text1"/>
          <w:sz w:val="20"/>
          <w:szCs w:val="20"/>
        </w:rPr>
      </w:pPr>
    </w:p>
    <w:p w14:paraId="5FCEB196" w14:textId="77777777" w:rsidR="00E83D0F" w:rsidRDefault="00E83D0F" w:rsidP="00F52EF5">
      <w:pPr>
        <w:spacing w:after="0" w:line="240" w:lineRule="exact"/>
        <w:jc w:val="both"/>
        <w:rPr>
          <w:rFonts w:ascii="Arial" w:hAnsi="Arial" w:cs="Arial"/>
          <w:b/>
          <w:color w:val="000000" w:themeColor="text1"/>
          <w:sz w:val="20"/>
          <w:szCs w:val="20"/>
        </w:rPr>
      </w:pPr>
    </w:p>
    <w:p w14:paraId="17A1DCF1" w14:textId="77777777" w:rsidR="00E83D0F" w:rsidRDefault="00E83D0F" w:rsidP="00F52EF5">
      <w:pPr>
        <w:spacing w:after="0" w:line="240" w:lineRule="exact"/>
        <w:jc w:val="both"/>
        <w:rPr>
          <w:rFonts w:ascii="Arial" w:hAnsi="Arial" w:cs="Arial"/>
          <w:b/>
          <w:color w:val="000000" w:themeColor="text1"/>
          <w:sz w:val="20"/>
          <w:szCs w:val="20"/>
        </w:rPr>
      </w:pPr>
    </w:p>
    <w:p w14:paraId="6B74312C" w14:textId="77777777" w:rsidR="00E83D0F" w:rsidRDefault="00E83D0F" w:rsidP="00F52EF5">
      <w:pPr>
        <w:spacing w:after="0" w:line="240" w:lineRule="exact"/>
        <w:jc w:val="both"/>
        <w:rPr>
          <w:rFonts w:ascii="Arial" w:hAnsi="Arial" w:cs="Arial"/>
          <w:b/>
          <w:color w:val="000000" w:themeColor="text1"/>
          <w:sz w:val="20"/>
          <w:szCs w:val="20"/>
        </w:rPr>
      </w:pPr>
    </w:p>
    <w:p w14:paraId="0AE84521" w14:textId="77777777" w:rsidR="00E83D0F" w:rsidRDefault="00E83D0F" w:rsidP="00F52EF5">
      <w:pPr>
        <w:spacing w:after="0" w:line="240" w:lineRule="exact"/>
        <w:jc w:val="both"/>
        <w:rPr>
          <w:rFonts w:ascii="Arial" w:hAnsi="Arial" w:cs="Arial"/>
          <w:b/>
          <w:color w:val="000000" w:themeColor="text1"/>
          <w:sz w:val="20"/>
          <w:szCs w:val="20"/>
        </w:rPr>
      </w:pPr>
    </w:p>
    <w:p w14:paraId="139CF8B1" w14:textId="77777777" w:rsidR="00E83D0F" w:rsidRDefault="00E83D0F" w:rsidP="00F52EF5">
      <w:pPr>
        <w:spacing w:after="0" w:line="240" w:lineRule="exact"/>
        <w:jc w:val="both"/>
        <w:rPr>
          <w:rFonts w:ascii="Arial" w:hAnsi="Arial" w:cs="Arial"/>
          <w:b/>
          <w:color w:val="000000" w:themeColor="text1"/>
          <w:sz w:val="20"/>
          <w:szCs w:val="20"/>
        </w:rPr>
      </w:pPr>
    </w:p>
    <w:p w14:paraId="1EA6D4E7" w14:textId="77777777" w:rsidR="00E83D0F" w:rsidRDefault="00E83D0F" w:rsidP="00F52EF5">
      <w:pPr>
        <w:spacing w:after="0" w:line="240" w:lineRule="exact"/>
        <w:jc w:val="both"/>
        <w:rPr>
          <w:rFonts w:ascii="Arial" w:hAnsi="Arial" w:cs="Arial"/>
          <w:b/>
          <w:color w:val="000000" w:themeColor="text1"/>
          <w:sz w:val="20"/>
          <w:szCs w:val="20"/>
        </w:rPr>
      </w:pPr>
    </w:p>
    <w:p w14:paraId="6CB8487C" w14:textId="77777777" w:rsidR="00E83D0F" w:rsidRDefault="00E83D0F" w:rsidP="00F52EF5">
      <w:pPr>
        <w:spacing w:after="0" w:line="240" w:lineRule="exact"/>
        <w:jc w:val="both"/>
        <w:rPr>
          <w:rFonts w:ascii="Arial" w:hAnsi="Arial" w:cs="Arial"/>
          <w:b/>
          <w:color w:val="000000" w:themeColor="text1"/>
          <w:sz w:val="20"/>
          <w:szCs w:val="20"/>
        </w:rPr>
      </w:pPr>
    </w:p>
    <w:p w14:paraId="45DF9079" w14:textId="77777777" w:rsidR="00E83D0F" w:rsidRDefault="00E83D0F" w:rsidP="00F52EF5">
      <w:pPr>
        <w:spacing w:after="0" w:line="240" w:lineRule="exact"/>
        <w:jc w:val="both"/>
        <w:rPr>
          <w:rFonts w:ascii="Arial" w:hAnsi="Arial" w:cs="Arial"/>
          <w:b/>
          <w:color w:val="000000" w:themeColor="text1"/>
          <w:sz w:val="20"/>
          <w:szCs w:val="20"/>
        </w:rPr>
      </w:pPr>
    </w:p>
    <w:p w14:paraId="671C7313" w14:textId="77777777" w:rsidR="00E83D0F" w:rsidRDefault="00E83D0F" w:rsidP="00F52EF5">
      <w:pPr>
        <w:spacing w:after="0" w:line="240" w:lineRule="exact"/>
        <w:jc w:val="both"/>
        <w:rPr>
          <w:rFonts w:ascii="Arial" w:hAnsi="Arial" w:cs="Arial"/>
          <w:b/>
          <w:color w:val="000000" w:themeColor="text1"/>
          <w:sz w:val="20"/>
          <w:szCs w:val="20"/>
        </w:rPr>
      </w:pPr>
    </w:p>
    <w:p w14:paraId="0A889D0A" w14:textId="77777777" w:rsidR="00E83D0F" w:rsidRDefault="00E83D0F" w:rsidP="00F52EF5">
      <w:pPr>
        <w:spacing w:after="0" w:line="240" w:lineRule="exact"/>
        <w:jc w:val="both"/>
        <w:rPr>
          <w:rFonts w:ascii="Arial" w:hAnsi="Arial" w:cs="Arial"/>
          <w:b/>
          <w:color w:val="000000" w:themeColor="text1"/>
          <w:sz w:val="20"/>
          <w:szCs w:val="20"/>
        </w:rPr>
      </w:pPr>
    </w:p>
    <w:p w14:paraId="501D02A7" w14:textId="77777777" w:rsidR="00E83D0F" w:rsidRDefault="00E83D0F" w:rsidP="00F52EF5">
      <w:pPr>
        <w:spacing w:after="0" w:line="240" w:lineRule="exact"/>
        <w:jc w:val="both"/>
        <w:rPr>
          <w:rFonts w:ascii="Arial" w:hAnsi="Arial" w:cs="Arial"/>
          <w:b/>
          <w:color w:val="000000" w:themeColor="text1"/>
          <w:sz w:val="20"/>
          <w:szCs w:val="20"/>
        </w:rPr>
      </w:pPr>
    </w:p>
    <w:p w14:paraId="66913CD4" w14:textId="77777777" w:rsidR="00E83D0F" w:rsidRDefault="00E83D0F" w:rsidP="00F52EF5">
      <w:pPr>
        <w:spacing w:after="0" w:line="240" w:lineRule="exact"/>
        <w:jc w:val="both"/>
        <w:rPr>
          <w:rFonts w:ascii="Arial" w:hAnsi="Arial" w:cs="Arial"/>
          <w:b/>
          <w:color w:val="000000" w:themeColor="text1"/>
          <w:sz w:val="20"/>
          <w:szCs w:val="20"/>
        </w:rPr>
      </w:pPr>
    </w:p>
    <w:p w14:paraId="20B7D363" w14:textId="77777777" w:rsidR="00E83D0F" w:rsidRDefault="00E83D0F" w:rsidP="00F52EF5">
      <w:pPr>
        <w:spacing w:after="0" w:line="240" w:lineRule="exact"/>
        <w:jc w:val="both"/>
        <w:rPr>
          <w:rFonts w:ascii="Arial" w:hAnsi="Arial" w:cs="Arial"/>
          <w:b/>
          <w:color w:val="000000" w:themeColor="text1"/>
          <w:sz w:val="20"/>
          <w:szCs w:val="20"/>
        </w:rPr>
      </w:pPr>
    </w:p>
    <w:p w14:paraId="5F81A5DC" w14:textId="77777777" w:rsidR="00E83D0F" w:rsidRDefault="00E83D0F" w:rsidP="00F52EF5">
      <w:pPr>
        <w:spacing w:after="0" w:line="240" w:lineRule="exact"/>
        <w:jc w:val="both"/>
        <w:rPr>
          <w:rFonts w:ascii="Arial" w:hAnsi="Arial" w:cs="Arial"/>
          <w:b/>
          <w:color w:val="000000" w:themeColor="text1"/>
          <w:sz w:val="20"/>
          <w:szCs w:val="20"/>
        </w:rPr>
      </w:pPr>
    </w:p>
    <w:p w14:paraId="163CC6D8" w14:textId="77777777" w:rsidR="00E83D0F" w:rsidRDefault="00E83D0F" w:rsidP="00F52EF5">
      <w:pPr>
        <w:spacing w:after="0" w:line="240" w:lineRule="exact"/>
        <w:jc w:val="both"/>
        <w:rPr>
          <w:rFonts w:ascii="Arial" w:hAnsi="Arial" w:cs="Arial"/>
          <w:b/>
          <w:color w:val="000000" w:themeColor="text1"/>
          <w:sz w:val="20"/>
          <w:szCs w:val="20"/>
        </w:rPr>
      </w:pPr>
    </w:p>
    <w:p w14:paraId="3888BDC2" w14:textId="77777777" w:rsidR="00E83D0F" w:rsidRDefault="00E83D0F" w:rsidP="00F52EF5">
      <w:pPr>
        <w:spacing w:after="0" w:line="240" w:lineRule="exact"/>
        <w:jc w:val="both"/>
        <w:rPr>
          <w:rFonts w:ascii="Arial" w:hAnsi="Arial" w:cs="Arial"/>
          <w:b/>
          <w:color w:val="000000" w:themeColor="text1"/>
          <w:sz w:val="20"/>
          <w:szCs w:val="20"/>
        </w:rPr>
      </w:pPr>
    </w:p>
    <w:p w14:paraId="0DE4C338" w14:textId="77777777" w:rsidR="00E83D0F" w:rsidRDefault="00E83D0F" w:rsidP="00F52EF5">
      <w:pPr>
        <w:spacing w:after="0" w:line="240" w:lineRule="exact"/>
        <w:jc w:val="both"/>
        <w:rPr>
          <w:rFonts w:ascii="Arial" w:hAnsi="Arial" w:cs="Arial"/>
          <w:b/>
          <w:color w:val="000000" w:themeColor="text1"/>
          <w:sz w:val="20"/>
          <w:szCs w:val="20"/>
        </w:rPr>
      </w:pPr>
    </w:p>
    <w:p w14:paraId="5E942BC9" w14:textId="77777777" w:rsidR="00E83D0F" w:rsidRDefault="00E83D0F" w:rsidP="00F52EF5">
      <w:pPr>
        <w:spacing w:after="0" w:line="240" w:lineRule="exact"/>
        <w:jc w:val="both"/>
        <w:rPr>
          <w:rFonts w:ascii="Arial" w:hAnsi="Arial" w:cs="Arial"/>
          <w:b/>
          <w:color w:val="000000" w:themeColor="text1"/>
          <w:sz w:val="20"/>
          <w:szCs w:val="20"/>
        </w:rPr>
      </w:pPr>
    </w:p>
    <w:p w14:paraId="1701D556" w14:textId="77777777" w:rsidR="00E83D0F" w:rsidRDefault="00E83D0F" w:rsidP="00F52EF5">
      <w:pPr>
        <w:spacing w:after="0" w:line="240" w:lineRule="exact"/>
        <w:jc w:val="both"/>
        <w:rPr>
          <w:rFonts w:ascii="Arial" w:hAnsi="Arial" w:cs="Arial"/>
          <w:b/>
          <w:color w:val="000000" w:themeColor="text1"/>
          <w:sz w:val="20"/>
          <w:szCs w:val="20"/>
        </w:rPr>
      </w:pPr>
    </w:p>
    <w:p w14:paraId="17350AD4" w14:textId="77777777" w:rsidR="00E83D0F" w:rsidRDefault="00E83D0F" w:rsidP="00F52EF5">
      <w:pPr>
        <w:spacing w:after="0" w:line="240" w:lineRule="exact"/>
        <w:jc w:val="both"/>
        <w:rPr>
          <w:rFonts w:ascii="Arial" w:hAnsi="Arial" w:cs="Arial"/>
          <w:b/>
          <w:color w:val="000000" w:themeColor="text1"/>
          <w:sz w:val="20"/>
          <w:szCs w:val="20"/>
        </w:rPr>
      </w:pPr>
    </w:p>
    <w:p w14:paraId="69F8F2A2" w14:textId="77777777" w:rsidR="00E83D0F" w:rsidRDefault="00E83D0F" w:rsidP="00F52EF5">
      <w:pPr>
        <w:spacing w:after="0" w:line="240" w:lineRule="exact"/>
        <w:jc w:val="both"/>
        <w:rPr>
          <w:rFonts w:ascii="Arial" w:hAnsi="Arial" w:cs="Arial"/>
          <w:b/>
          <w:color w:val="000000" w:themeColor="text1"/>
          <w:sz w:val="20"/>
          <w:szCs w:val="20"/>
        </w:rPr>
      </w:pPr>
    </w:p>
    <w:p w14:paraId="0CF33B62" w14:textId="77777777" w:rsidR="00E83D0F" w:rsidRDefault="00E83D0F" w:rsidP="00F52EF5">
      <w:pPr>
        <w:spacing w:after="0" w:line="240" w:lineRule="exact"/>
        <w:jc w:val="both"/>
        <w:rPr>
          <w:rFonts w:ascii="Arial" w:hAnsi="Arial" w:cs="Arial"/>
          <w:b/>
          <w:color w:val="000000" w:themeColor="text1"/>
          <w:sz w:val="20"/>
          <w:szCs w:val="20"/>
        </w:rPr>
      </w:pPr>
    </w:p>
    <w:p w14:paraId="47375B32" w14:textId="77777777" w:rsidR="00E83D0F" w:rsidRDefault="00E83D0F" w:rsidP="00F52EF5">
      <w:pPr>
        <w:spacing w:after="0" w:line="240" w:lineRule="exact"/>
        <w:jc w:val="both"/>
        <w:rPr>
          <w:rFonts w:ascii="Arial" w:hAnsi="Arial" w:cs="Arial"/>
          <w:b/>
          <w:color w:val="000000" w:themeColor="text1"/>
          <w:sz w:val="20"/>
          <w:szCs w:val="20"/>
        </w:rPr>
      </w:pPr>
    </w:p>
    <w:p w14:paraId="25515596" w14:textId="77777777" w:rsidR="00E83D0F" w:rsidRDefault="00E83D0F" w:rsidP="00F52EF5">
      <w:pPr>
        <w:spacing w:after="0" w:line="240" w:lineRule="exact"/>
        <w:jc w:val="both"/>
        <w:rPr>
          <w:rFonts w:ascii="Arial" w:hAnsi="Arial" w:cs="Arial"/>
          <w:b/>
          <w:color w:val="000000" w:themeColor="text1"/>
          <w:sz w:val="20"/>
          <w:szCs w:val="20"/>
        </w:rPr>
      </w:pPr>
    </w:p>
    <w:p w14:paraId="77F59BB4" w14:textId="77777777" w:rsidR="00E83D0F" w:rsidRDefault="00E83D0F" w:rsidP="00F52EF5">
      <w:pPr>
        <w:spacing w:after="0" w:line="240" w:lineRule="exact"/>
        <w:jc w:val="both"/>
        <w:rPr>
          <w:rFonts w:ascii="Arial" w:hAnsi="Arial" w:cs="Arial"/>
          <w:b/>
          <w:color w:val="000000" w:themeColor="text1"/>
          <w:sz w:val="20"/>
          <w:szCs w:val="20"/>
        </w:rPr>
      </w:pPr>
    </w:p>
    <w:p w14:paraId="10633B47" w14:textId="77777777" w:rsidR="00E83D0F" w:rsidRDefault="00E83D0F" w:rsidP="00F52EF5">
      <w:pPr>
        <w:spacing w:after="0" w:line="240" w:lineRule="exact"/>
        <w:jc w:val="both"/>
        <w:rPr>
          <w:rFonts w:ascii="Arial" w:hAnsi="Arial" w:cs="Arial"/>
          <w:b/>
          <w:color w:val="000000" w:themeColor="text1"/>
          <w:sz w:val="20"/>
          <w:szCs w:val="20"/>
        </w:rPr>
      </w:pPr>
    </w:p>
    <w:p w14:paraId="11809962" w14:textId="77777777" w:rsidR="00E83D0F" w:rsidRDefault="00E83D0F" w:rsidP="00F52EF5">
      <w:pPr>
        <w:spacing w:after="0" w:line="240" w:lineRule="exact"/>
        <w:jc w:val="both"/>
        <w:rPr>
          <w:rFonts w:ascii="Arial" w:hAnsi="Arial" w:cs="Arial"/>
          <w:b/>
          <w:color w:val="000000" w:themeColor="text1"/>
          <w:sz w:val="20"/>
          <w:szCs w:val="20"/>
        </w:rPr>
      </w:pPr>
    </w:p>
    <w:p w14:paraId="5E1A20F9" w14:textId="77777777" w:rsidR="00E83D0F" w:rsidRDefault="00E83D0F" w:rsidP="00F52EF5">
      <w:pPr>
        <w:spacing w:after="0" w:line="240" w:lineRule="exact"/>
        <w:jc w:val="both"/>
        <w:rPr>
          <w:rFonts w:ascii="Arial" w:hAnsi="Arial" w:cs="Arial"/>
          <w:b/>
          <w:color w:val="000000" w:themeColor="text1"/>
          <w:sz w:val="20"/>
          <w:szCs w:val="20"/>
        </w:rPr>
      </w:pPr>
    </w:p>
    <w:p w14:paraId="7F4282A4" w14:textId="77777777" w:rsidR="00E83D0F" w:rsidRDefault="00E83D0F" w:rsidP="00F52EF5">
      <w:pPr>
        <w:spacing w:after="0" w:line="240" w:lineRule="exact"/>
        <w:jc w:val="both"/>
        <w:rPr>
          <w:rFonts w:ascii="Arial" w:hAnsi="Arial" w:cs="Arial"/>
          <w:b/>
          <w:color w:val="000000" w:themeColor="text1"/>
          <w:sz w:val="20"/>
          <w:szCs w:val="20"/>
        </w:rPr>
      </w:pPr>
    </w:p>
    <w:p w14:paraId="105F119D" w14:textId="77777777" w:rsidR="00E83D0F" w:rsidRDefault="00E83D0F" w:rsidP="00F52EF5">
      <w:pPr>
        <w:spacing w:after="0" w:line="240" w:lineRule="exact"/>
        <w:jc w:val="both"/>
        <w:rPr>
          <w:rFonts w:ascii="Arial" w:hAnsi="Arial" w:cs="Arial"/>
          <w:b/>
          <w:color w:val="000000" w:themeColor="text1"/>
          <w:sz w:val="20"/>
          <w:szCs w:val="20"/>
        </w:rPr>
      </w:pPr>
    </w:p>
    <w:p w14:paraId="12A66C4A" w14:textId="77777777" w:rsidR="00E83D0F" w:rsidRDefault="00E83D0F" w:rsidP="00F52EF5">
      <w:pPr>
        <w:spacing w:after="0" w:line="240" w:lineRule="exact"/>
        <w:jc w:val="both"/>
        <w:rPr>
          <w:rFonts w:ascii="Arial" w:hAnsi="Arial" w:cs="Arial"/>
          <w:b/>
          <w:color w:val="000000" w:themeColor="text1"/>
          <w:sz w:val="20"/>
          <w:szCs w:val="20"/>
        </w:rPr>
      </w:pPr>
    </w:p>
    <w:p w14:paraId="11752559" w14:textId="77777777" w:rsidR="00E83D0F" w:rsidRDefault="00E83D0F" w:rsidP="00F52EF5">
      <w:pPr>
        <w:spacing w:after="0" w:line="240" w:lineRule="exact"/>
        <w:jc w:val="both"/>
        <w:rPr>
          <w:rFonts w:ascii="Arial" w:hAnsi="Arial" w:cs="Arial"/>
          <w:b/>
          <w:color w:val="000000" w:themeColor="text1"/>
          <w:sz w:val="20"/>
          <w:szCs w:val="20"/>
        </w:rPr>
      </w:pPr>
    </w:p>
    <w:p w14:paraId="1F10D497" w14:textId="11A45BDF" w:rsidR="000616E3" w:rsidRPr="00E70E47" w:rsidRDefault="000616E3" w:rsidP="00F52EF5">
      <w:pPr>
        <w:spacing w:after="0" w:line="240" w:lineRule="exact"/>
        <w:jc w:val="both"/>
        <w:rPr>
          <w:rFonts w:ascii="Arial" w:hAnsi="Arial" w:cs="Arial"/>
          <w:b/>
          <w:color w:val="000000" w:themeColor="text1"/>
          <w:sz w:val="20"/>
          <w:szCs w:val="20"/>
        </w:rPr>
      </w:pPr>
      <w:r w:rsidRPr="00E70E47">
        <w:rPr>
          <w:rFonts w:ascii="Arial" w:hAnsi="Arial" w:cs="Arial"/>
          <w:b/>
          <w:color w:val="000000" w:themeColor="text1"/>
          <w:sz w:val="20"/>
          <w:szCs w:val="20"/>
        </w:rPr>
        <w:lastRenderedPageBreak/>
        <w:t>IV. BESEDILO ČLENOV, KI SE SPREMINJAJO</w:t>
      </w:r>
    </w:p>
    <w:p w14:paraId="2E3C0CB7" w14:textId="77777777" w:rsidR="00262C46" w:rsidRPr="00E70E47" w:rsidRDefault="00262C46" w:rsidP="00F52EF5">
      <w:pPr>
        <w:spacing w:after="0" w:line="240" w:lineRule="exact"/>
        <w:jc w:val="both"/>
        <w:rPr>
          <w:rFonts w:ascii="Arial" w:hAnsi="Arial" w:cs="Arial"/>
          <w:b/>
          <w:color w:val="000000" w:themeColor="text1"/>
          <w:sz w:val="20"/>
          <w:szCs w:val="20"/>
        </w:rPr>
      </w:pPr>
    </w:p>
    <w:p w14:paraId="0F071862" w14:textId="77777777" w:rsidR="00C10989" w:rsidRPr="00E70E47" w:rsidRDefault="00262C46" w:rsidP="00C10989">
      <w:pPr>
        <w:spacing w:after="0" w:line="240" w:lineRule="exact"/>
        <w:jc w:val="center"/>
        <w:rPr>
          <w:rFonts w:ascii="Arial" w:hAnsi="Arial" w:cs="Arial"/>
          <w:b/>
          <w:color w:val="000000" w:themeColor="text1"/>
          <w:sz w:val="20"/>
          <w:szCs w:val="20"/>
        </w:rPr>
      </w:pPr>
      <w:r w:rsidRPr="00E70E47">
        <w:rPr>
          <w:rFonts w:ascii="Arial" w:hAnsi="Arial" w:cs="Arial"/>
          <w:b/>
          <w:color w:val="000000" w:themeColor="text1"/>
          <w:sz w:val="20"/>
          <w:szCs w:val="20"/>
        </w:rPr>
        <w:t xml:space="preserve">7. člen </w:t>
      </w:r>
    </w:p>
    <w:p w14:paraId="04884A5C" w14:textId="2EBFCC23" w:rsidR="00262C46" w:rsidRPr="00E70E47" w:rsidRDefault="00262C46" w:rsidP="00C10989">
      <w:pPr>
        <w:spacing w:after="0" w:line="240" w:lineRule="exact"/>
        <w:jc w:val="center"/>
        <w:rPr>
          <w:rFonts w:ascii="Arial" w:hAnsi="Arial" w:cs="Arial"/>
          <w:b/>
          <w:color w:val="000000" w:themeColor="text1"/>
          <w:sz w:val="20"/>
          <w:szCs w:val="20"/>
        </w:rPr>
      </w:pPr>
      <w:r w:rsidRPr="00E70E47">
        <w:rPr>
          <w:rFonts w:ascii="Arial" w:hAnsi="Arial" w:cs="Arial"/>
          <w:b/>
          <w:color w:val="000000" w:themeColor="text1"/>
          <w:sz w:val="20"/>
          <w:szCs w:val="20"/>
        </w:rPr>
        <w:t>(izobraževanje pod enakimi pogoji)</w:t>
      </w:r>
    </w:p>
    <w:p w14:paraId="5CBCA82E" w14:textId="344FBB89" w:rsidR="00262C46"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w:t>
      </w:r>
      <w:r w:rsidR="00262C46" w:rsidRPr="00E70E47">
        <w:rPr>
          <w:rFonts w:ascii="Arial" w:hAnsi="Arial" w:cs="Arial"/>
          <w:color w:val="000000"/>
          <w:sz w:val="20"/>
          <w:szCs w:val="20"/>
        </w:rPr>
        <w:t>Državljani Republike Slovenije in državljani drugih držav članic Evropske unije imajo pravico do poklicnega oziroma strokovnega izobraževanja pod enakimi pogoji.</w:t>
      </w:r>
    </w:p>
    <w:p w14:paraId="4C8CC653" w14:textId="37216D8D" w:rsidR="00262C46"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w:t>
      </w:r>
      <w:r w:rsidR="00262C46" w:rsidRPr="00E70E47">
        <w:rPr>
          <w:rFonts w:ascii="Arial" w:hAnsi="Arial" w:cs="Arial"/>
          <w:color w:val="000000"/>
          <w:sz w:val="20"/>
          <w:szCs w:val="20"/>
        </w:rPr>
        <w:t>Slovenci brez slovenskega državljanstva se lahko poklicno oziroma strokovno izobražujejo pod enakimi pogoji kot državljani Republike Slovenije.</w:t>
      </w:r>
    </w:p>
    <w:p w14:paraId="4FA14148" w14:textId="6E244DEC" w:rsidR="00262C46"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w:t>
      </w:r>
      <w:r w:rsidR="00262C46" w:rsidRPr="00E70E47">
        <w:rPr>
          <w:rFonts w:ascii="Arial" w:hAnsi="Arial" w:cs="Arial"/>
          <w:color w:val="000000"/>
          <w:sz w:val="20"/>
          <w:szCs w:val="20"/>
        </w:rPr>
        <w:t>Slovenci brez slovenskega državljanstva po tem zakonu so potomci staršev slovenske narodnosti do tretjega kolena v ravni črti.</w:t>
      </w:r>
    </w:p>
    <w:p w14:paraId="78524CE8" w14:textId="789648A8" w:rsidR="00262C46"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w:t>
      </w:r>
      <w:r w:rsidR="00262C46" w:rsidRPr="00E70E47">
        <w:rPr>
          <w:rFonts w:ascii="Arial" w:hAnsi="Arial" w:cs="Arial"/>
          <w:color w:val="000000"/>
          <w:sz w:val="20"/>
          <w:szCs w:val="20"/>
        </w:rPr>
        <w:t>Tuji državljani se lahko poklicno oziroma strokovno izobražujejo pod enakimi pogoji kot državljani Republike Slovenije, kadar se izobražujejo po načelu vzajemnosti ali če so ob vpisu sami ali vsaj eden od staršev ali skrbnikov dijaka rezidenti Republike Slovenije v skladu z zakonom, ki ureja dohodnino.</w:t>
      </w:r>
    </w:p>
    <w:p w14:paraId="085D53C0" w14:textId="791EF95A" w:rsidR="00262C46"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w:t>
      </w:r>
      <w:r w:rsidR="00262C46" w:rsidRPr="00E70E47">
        <w:rPr>
          <w:rFonts w:ascii="Arial" w:hAnsi="Arial" w:cs="Arial"/>
          <w:color w:val="000000"/>
          <w:sz w:val="20"/>
          <w:szCs w:val="20"/>
        </w:rPr>
        <w:t>Za dijake, katerih materni jezik ni slovenski ali niso končali osnovnošolskega izobraževanja v Republiki Sloveniji in niso uspešno opravili preizkusa znanja slovenščine po Skupnem evropskem jezikovnem okviru na ravni A2, šola ob prvi vključitvi v poklicno in strokovno izobraževanje ob začetku šolskega leta organizira intenzivni tečaj slovenščine po ustreznem javno veljavnem programu, ki je za te dijake obvezen.</w:t>
      </w:r>
    </w:p>
    <w:p w14:paraId="7F629CC7" w14:textId="56D76FC7" w:rsidR="00262C46"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w:t>
      </w:r>
      <w:r w:rsidR="00262C46" w:rsidRPr="00E70E47">
        <w:rPr>
          <w:rFonts w:ascii="Arial" w:hAnsi="Arial" w:cs="Arial"/>
          <w:color w:val="000000"/>
          <w:sz w:val="20"/>
          <w:szCs w:val="20"/>
        </w:rPr>
        <w:t>Za dijake iz prejšnjega odstavka, ki so po zaključenem tečaju uspešno opravili preizkus znanja slovenščine po Skupnem evropskem jezikovnem okviru na ravni A2 in želijo dodatno pomoč, šola organizira dodatne ure slovenščine. Za dijake, ki niso uspešno opravili preizkusa znanja slovenščine, šola organizira dodatne ure slovenščine, ki so zanje obvezne.</w:t>
      </w:r>
    </w:p>
    <w:p w14:paraId="052568B2" w14:textId="1FD76763" w:rsidR="00262C46"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w:t>
      </w:r>
      <w:r w:rsidR="00262C46" w:rsidRPr="00E70E47">
        <w:rPr>
          <w:rFonts w:ascii="Arial" w:hAnsi="Arial" w:cs="Arial"/>
          <w:color w:val="000000"/>
          <w:sz w:val="20"/>
          <w:szCs w:val="20"/>
        </w:rPr>
        <w:t>Dijaki iz petega odstavka tega člena, ki ob zaključku šolskega leta ne dosegajo znanja, potrebnega za pozitivno oceno iz predmeta slovenščina, in niso v zaključnem letniku, so lahko prvo leto izobraževanja neocenjeni iz tega predmeta in napredujejo v naslednji letnik. O tem odloči ravnatelj na predlog oddelčnega učiteljskega zbora.</w:t>
      </w:r>
    </w:p>
    <w:p w14:paraId="248A0ADC"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78D01F79" w14:textId="63546622" w:rsidR="00C10989" w:rsidRPr="00E70E47" w:rsidRDefault="00C10989" w:rsidP="00C10989">
      <w:pPr>
        <w:pStyle w:val="odstavek0"/>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30. člen</w:t>
      </w:r>
    </w:p>
    <w:p w14:paraId="53FE1B06" w14:textId="1E3F2DE3" w:rsidR="00C10989" w:rsidRPr="00E70E47" w:rsidRDefault="00C10989" w:rsidP="00C10989">
      <w:pPr>
        <w:pStyle w:val="odstavek0"/>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(merila za izbiro)</w:t>
      </w:r>
    </w:p>
    <w:p w14:paraId="1C55C645" w14:textId="65DC7528"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Pri izbiri kandidatov iz prejšnjega člena se upoštevajo njihovi učni uspehi v predhodnem izobraževanju, rezultati državnih tekmovanj v znanju ter znanja oziroma spretnosti, ki so pomembne za uspešno izobraževanje oziroma opravljanje določenega poklica.</w:t>
      </w:r>
    </w:p>
    <w:p w14:paraId="21A3F7F2" w14:textId="67CDC8C4"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Ob upoštevanju meril iz prejšnjega odstavka imajo prednost kandidati, ki imajo sklenjeno individualno učno pogodbo.</w:t>
      </w:r>
    </w:p>
    <w:p w14:paraId="2A6BBF34" w14:textId="401076D1"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Merila za izbiro kandidatov določi minister na predlog pristojnega strokovnega sveta.</w:t>
      </w:r>
    </w:p>
    <w:p w14:paraId="029301E4" w14:textId="37CAA18B"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Merila za izbiro kandidatov se javno objavijo najpozneje dan pred začetkom šolskega leta, v katerem lahko kandidati začnejo izpolnjevati pogoje za doseganje predpisanih meril.</w:t>
      </w:r>
    </w:p>
    <w:p w14:paraId="5CBC2CB1" w14:textId="14AD04A9"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Merila za izbiro kandidatov v izrednem izobraževanju določi šola.</w:t>
      </w:r>
    </w:p>
    <w:p w14:paraId="01C8CCD4" w14:textId="77777777" w:rsidR="00DD57DC" w:rsidRPr="00E70E47" w:rsidRDefault="00DD57DC"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4069D863" w14:textId="77777777" w:rsidR="00C10989" w:rsidRPr="00E70E47" w:rsidRDefault="00C10989" w:rsidP="00C10989">
      <w:pPr>
        <w:pStyle w:val="len0"/>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36. člen</w:t>
      </w:r>
    </w:p>
    <w:p w14:paraId="379F2482" w14:textId="77777777" w:rsidR="00C10989" w:rsidRPr="00E70E47" w:rsidRDefault="00C10989" w:rsidP="00C10989">
      <w:pPr>
        <w:pStyle w:val="lennaslov"/>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(sestavine učne pogodbe)</w:t>
      </w:r>
    </w:p>
    <w:p w14:paraId="6F486132" w14:textId="21950604"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Učna pogodba obsega:</w:t>
      </w:r>
    </w:p>
    <w:p w14:paraId="46C5B06D"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osebno ime, dan, datum in kraj rojstva, stalno bivališče dijaka in staršev oziroma drugega zakonitega zastopnika dijaka, če je dijak mladoleten,</w:t>
      </w:r>
    </w:p>
    <w:p w14:paraId="290E29C7"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predhodno izobrazbo dijaka,</w:t>
      </w:r>
    </w:p>
    <w:p w14:paraId="1F658B84"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naziv, sedež in vrsto dejavnosti delodajalca, ki sklepa učno pogodbo,</w:t>
      </w:r>
    </w:p>
    <w:p w14:paraId="15A600BA"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naziv poklicne izobrazbe, za katero se dijak izobražuje,</w:t>
      </w:r>
    </w:p>
    <w:p w14:paraId="1C7694C6"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pričetek in trajanje izobraževanja,</w:t>
      </w:r>
    </w:p>
    <w:p w14:paraId="0C36220F"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poklicne zmožnosti, ki si jih dijak pridobiva s praktičnim usposabljanjem v skladu z izobraževalnim programom,</w:t>
      </w:r>
    </w:p>
    <w:p w14:paraId="13C560C9"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časovno razporeditev in razčlenitev praktičnega usposabljanja z delom v obsegu, predvidenem z izobraževalnim programom,</w:t>
      </w:r>
    </w:p>
    <w:p w14:paraId="161EAF80"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osebno ime delavca z ustrezno izobrazbo, ki je mentor dijaka,</w:t>
      </w:r>
    </w:p>
    <w:p w14:paraId="323F88FC"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obseg izobraževalnega dela v šoli,</w:t>
      </w:r>
    </w:p>
    <w:p w14:paraId="4A76E9F6"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pogoje, pod katerimi se učna doba podaljša zaradi neizpolnjenih obveznosti dijaka v šoli,</w:t>
      </w:r>
    </w:p>
    <w:p w14:paraId="4EFA67F8"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dolžnosti delodajalca,</w:t>
      </w:r>
    </w:p>
    <w:p w14:paraId="77737A9E"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nagrado, ki jo prejema dijak,</w:t>
      </w:r>
    </w:p>
    <w:p w14:paraId="24340453"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lastRenderedPageBreak/>
        <w:t>-        obveznosti delodajalca v primeru, če razdre učno pogodbo v nasprotju z zakonom, ter v primeru, če dijak razdre učno pogodbo zaradi neizpolnjenih dolžnosti delodajalca,</w:t>
      </w:r>
    </w:p>
    <w:p w14:paraId="7A96A09E"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obvezo, da delodajalec ne bo obremenjeval dijaka z deli, ki niso povezana z njegovim praktičnim usposabljanjem,</w:t>
      </w:r>
    </w:p>
    <w:p w14:paraId="7F9CBDA3"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davčno številko dijaka in njegovo enotno matično številko občana (EMŠO),</w:t>
      </w:r>
    </w:p>
    <w:p w14:paraId="3144C8E5" w14:textId="7F7EB74D"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druge dolžnosti in pravice dijaka, določene s tem zakonom in drugimi predpisi.</w:t>
      </w:r>
    </w:p>
    <w:p w14:paraId="6C60F304"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p>
    <w:p w14:paraId="3CF115C9" w14:textId="77777777" w:rsidR="00C10989" w:rsidRPr="00E70E47" w:rsidRDefault="00C10989" w:rsidP="00C10989">
      <w:pPr>
        <w:pStyle w:val="len0"/>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37. člen</w:t>
      </w:r>
    </w:p>
    <w:p w14:paraId="07DDA208" w14:textId="77777777" w:rsidR="00C10989" w:rsidRPr="00E70E47" w:rsidRDefault="00C10989" w:rsidP="00C10989">
      <w:pPr>
        <w:pStyle w:val="lennaslov"/>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(dolžnosti delodajalca)</w:t>
      </w:r>
    </w:p>
    <w:p w14:paraId="5C9DB07F" w14:textId="79CDDD3F"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Dolžnosti delodajalca, ki sklene učno pogodbo, so zlasti, da:</w:t>
      </w:r>
    </w:p>
    <w:p w14:paraId="2888DCB1"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dijaku omogoči usposabljanje za pridobitev poklicne izobrazbe,</w:t>
      </w:r>
    </w:p>
    <w:p w14:paraId="25874300"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skrbi, da bo dijak redno obiskoval šolo in druge obvezne oblike izobraževalnega dela,</w:t>
      </w:r>
    </w:p>
    <w:p w14:paraId="51222287"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dijaku poleg počitnic v skladu s tem zakonom omogoči še najmanj šest prostih delovnih dni za pripravo na zaključni izpit,</w:t>
      </w:r>
    </w:p>
    <w:p w14:paraId="2593727B"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dijaku izplačuje dogovorjeno nagrado,</w:t>
      </w:r>
    </w:p>
    <w:p w14:paraId="249B9F91"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skrbi za varnost pri delu in za zdravje dijaka,</w:t>
      </w:r>
    </w:p>
    <w:p w14:paraId="01455113"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dijaka seznani s predpisi o varnosti pri delu,</w:t>
      </w:r>
    </w:p>
    <w:p w14:paraId="5B43FFBF"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skrbi za dobre medsebojne odnose med delavci in dijaki,</w:t>
      </w:r>
    </w:p>
    <w:p w14:paraId="5AB724EB"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nadzoruje, kako dijak vodi predpisano dokumentacijo o praktičnem usposabljanju z delom,</w:t>
      </w:r>
    </w:p>
    <w:p w14:paraId="3F102B34"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izpolnjuje druge, s pogodbo dogovorjene obveznosti.</w:t>
      </w:r>
    </w:p>
    <w:p w14:paraId="6A564FF1" w14:textId="7497298A"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Delodajalec lahko nalaga dijaku le tista dela, ki zagotavljajo pridobitev poklicnih zmožnosti v skladu z izobraževalnim programom.</w:t>
      </w:r>
    </w:p>
    <w:p w14:paraId="69869F0E"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62E43F01" w14:textId="77777777" w:rsidR="00C10989" w:rsidRPr="00E70E47" w:rsidRDefault="00C10989" w:rsidP="00C10989">
      <w:pPr>
        <w:pStyle w:val="len0"/>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42. člen</w:t>
      </w:r>
    </w:p>
    <w:p w14:paraId="695201B2" w14:textId="77777777" w:rsidR="00C10989" w:rsidRPr="00E70E47" w:rsidRDefault="00C10989" w:rsidP="00C10989">
      <w:pPr>
        <w:pStyle w:val="lennaslov"/>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(nagrada)</w:t>
      </w:r>
    </w:p>
    <w:p w14:paraId="0A17FEEE" w14:textId="4405BDF6"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V času praktičnega usposabljanja z delom ima dijak pravico do nagrade v skladu s panožno kolektivno pogodbo za ustrezno dejavnost oziroma drugimi predpisi.</w:t>
      </w:r>
    </w:p>
    <w:p w14:paraId="02A9A1D7"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2FF743DA" w14:textId="77777777" w:rsidR="00C10989" w:rsidRPr="00E70E47" w:rsidRDefault="00C10989" w:rsidP="00C10989">
      <w:pPr>
        <w:pStyle w:val="len0"/>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66. člen</w:t>
      </w:r>
    </w:p>
    <w:p w14:paraId="3BF2C542" w14:textId="77777777" w:rsidR="00C10989" w:rsidRPr="00E70E47" w:rsidRDefault="00C10989" w:rsidP="00C10989">
      <w:pPr>
        <w:pStyle w:val="lennaslov"/>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(obremenitev)</w:t>
      </w:r>
    </w:p>
    <w:p w14:paraId="6B863E41" w14:textId="03A5D9FB"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Organizirano izobraževalno delo obsega:</w:t>
      </w:r>
    </w:p>
    <w:p w14:paraId="180F362E"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teoretični pouk z vajami,</w:t>
      </w:r>
    </w:p>
    <w:p w14:paraId="1A9E5236"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praktični pouk,</w:t>
      </w:r>
    </w:p>
    <w:p w14:paraId="46C4B0BE"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praktično usposabljanje z delom,</w:t>
      </w:r>
    </w:p>
    <w:p w14:paraId="02BD3BAC"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interesne dejavnosti,</w:t>
      </w:r>
    </w:p>
    <w:p w14:paraId="30A6F660"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strokovne ekskurzije,</w:t>
      </w:r>
    </w:p>
    <w:p w14:paraId="10467FE5"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samostojno delo dijakov,</w:t>
      </w:r>
    </w:p>
    <w:p w14:paraId="7BA53573"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drugo izobraževalno delo, ki ga določa izobraževalni program.</w:t>
      </w:r>
    </w:p>
    <w:p w14:paraId="0C008500" w14:textId="6473539E"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Teoretični pouk za dijake lahko obsega, brez športne vzgoje in italijanščine v šolah s slovenskim učnim jezikom na narodno mešanem območju v slovenski Istri, največ 30 ur tedensko, obseg vseh oblik izobraževalnega dela pa ne sme presegati 36 ur tedensko.</w:t>
      </w:r>
    </w:p>
    <w:p w14:paraId="5343AB50"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4505857A" w14:textId="77777777" w:rsidR="00C10989" w:rsidRPr="00E70E47" w:rsidRDefault="00C10989" w:rsidP="00C10989">
      <w:pPr>
        <w:pStyle w:val="len0"/>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82. člen</w:t>
      </w:r>
    </w:p>
    <w:p w14:paraId="7FDE75A1" w14:textId="77777777" w:rsidR="00C10989" w:rsidRPr="00E70E47" w:rsidRDefault="00C10989" w:rsidP="00C10989">
      <w:pPr>
        <w:pStyle w:val="lennaslov"/>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(svet šole)</w:t>
      </w:r>
    </w:p>
    <w:p w14:paraId="1453994D" w14:textId="7410FB06"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Ne glede na določbe 81. člena tega zakona, o zahtevi za varstvo pravic v zvezi s pridobitvijo oziroma izgubo statusa dijaka, odloča svet šole.</w:t>
      </w:r>
    </w:p>
    <w:p w14:paraId="662CE388" w14:textId="5122B50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Svet šole odloči o zahtevi iz prejšnjega odstavka s tajnim glasovanjem, z večino članov vseh članov.</w:t>
      </w:r>
    </w:p>
    <w:p w14:paraId="6321B9F6" w14:textId="0AFC0DEC"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Zoper odločitev sveta je možno sprožiti upravni spor.</w:t>
      </w:r>
    </w:p>
    <w:p w14:paraId="09142E53"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0FF53881" w14:textId="77777777" w:rsidR="00C10989" w:rsidRPr="00E70E47" w:rsidRDefault="00C10989" w:rsidP="00C10989">
      <w:pPr>
        <w:pStyle w:val="len0"/>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85. člen</w:t>
      </w:r>
    </w:p>
    <w:p w14:paraId="4D85716C" w14:textId="77777777" w:rsidR="00C10989" w:rsidRPr="00E70E47" w:rsidRDefault="00C10989" w:rsidP="00C10989">
      <w:pPr>
        <w:pStyle w:val="lennaslov"/>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(prekrški)</w:t>
      </w:r>
    </w:p>
    <w:p w14:paraId="135D1DCB" w14:textId="7AF2696F"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Z globo od 200 do 3000 eurov se kaznuje za prekršek šola in z globo od 100 do 300 eurov odgovorna oseba šole, če:</w:t>
      </w:r>
    </w:p>
    <w:p w14:paraId="764CBB40"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ne upošteva soglasja ministra o obsegu vpisa (27. člen),</w:t>
      </w:r>
    </w:p>
    <w:p w14:paraId="78B88387"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ne upošteva vpisnih pogojev, meril in vpisnega postopka (22., 23., 24., 25., 26., 27., 30. in 46. člen),</w:t>
      </w:r>
    </w:p>
    <w:p w14:paraId="599AC6DB"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podaljša status dijaka v nasprotju z zakonom (49. člen),</w:t>
      </w:r>
    </w:p>
    <w:p w14:paraId="21CBA04B"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izključi dijaka iz šole brez utemeljenega razloga (56.a člen),</w:t>
      </w:r>
    </w:p>
    <w:p w14:paraId="1BD123D5"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lastRenderedPageBreak/>
        <w:t>-        ne pripravi oziroma ne izvaja osebnega izobraževalnega načrta za dijaka v skladu z zakonom (57. člen),</w:t>
      </w:r>
    </w:p>
    <w:p w14:paraId="415859E7"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ne izda predpisane šolske javne listine o uspehu na predpisan način in v predpisanem roku (75. člen).</w:t>
      </w:r>
    </w:p>
    <w:p w14:paraId="757DBD3E" w14:textId="0FE43985"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Z globo 300 eurov se kaznuje za prekršek šola in z globo 100 eurov odgovorna oseba šole, če dijakov ne seznani z dokumenti in podatki v zvezi z organizacijo in izvedbo vzgojno-izobraževalnega dela oziroma v zvezi z uresničevanjem pravic in obveznosti dijakov (68. člen).</w:t>
      </w:r>
    </w:p>
    <w:p w14:paraId="73D1FAEB" w14:textId="09AE1CB9"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Z globo od 200 do 3000 eurov se kaznuje za prekršek zbornica in z globo od 100 do 300 eurov odgovorna oseba zbornice, če:</w:t>
      </w:r>
    </w:p>
    <w:p w14:paraId="5993EBE7"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verificira učno mesto v nasprotju z minimalnimi pogoji in pogoji glede mentorja (peti odstavek 31. člena in 31.a člen),</w:t>
      </w:r>
    </w:p>
    <w:p w14:paraId="1ACDD15D"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ne posreduje podatkov v centralni register učnih mest (32.b člen),</w:t>
      </w:r>
    </w:p>
    <w:p w14:paraId="64E5AB75"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r w:rsidRPr="00E70E47">
        <w:rPr>
          <w:rFonts w:ascii="Arial" w:hAnsi="Arial" w:cs="Arial"/>
          <w:color w:val="000000"/>
          <w:sz w:val="20"/>
          <w:szCs w:val="20"/>
        </w:rPr>
        <w:t>-        ne vodi registra učnih pogodb (35. člen).</w:t>
      </w:r>
    </w:p>
    <w:p w14:paraId="59EF9D11" w14:textId="41E171CE"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Za prekrške, določene v drugi, peti in šesti alineji prvega odstavka tega člena, se lahko v hitrem postopku izreče globa tudi v znesku, ki je višji od najnižje predpisane globe, določene v tem členu.</w:t>
      </w:r>
    </w:p>
    <w:p w14:paraId="72AD19A9"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734C0CB4" w14:textId="77777777" w:rsidR="00C10989" w:rsidRPr="00E70E47" w:rsidRDefault="00C10989" w:rsidP="00C10989">
      <w:pPr>
        <w:pStyle w:val="len0"/>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88.a člen</w:t>
      </w:r>
    </w:p>
    <w:p w14:paraId="479054FE" w14:textId="77777777" w:rsidR="00C10989" w:rsidRPr="00E70E47" w:rsidRDefault="00C10989" w:rsidP="00C10989">
      <w:pPr>
        <w:pStyle w:val="lennaslov"/>
        <w:shd w:val="clear" w:color="auto" w:fill="FFFFFF"/>
        <w:spacing w:before="0" w:beforeAutospacing="0" w:after="0" w:afterAutospacing="0" w:line="240" w:lineRule="exact"/>
        <w:jc w:val="center"/>
        <w:rPr>
          <w:rFonts w:ascii="Arial" w:hAnsi="Arial" w:cs="Arial"/>
          <w:b/>
          <w:bCs/>
          <w:color w:val="000000"/>
          <w:sz w:val="20"/>
          <w:szCs w:val="20"/>
        </w:rPr>
      </w:pPr>
      <w:r w:rsidRPr="00E70E47">
        <w:rPr>
          <w:rFonts w:ascii="Arial" w:hAnsi="Arial" w:cs="Arial"/>
          <w:b/>
          <w:bCs/>
          <w:color w:val="000000"/>
          <w:sz w:val="20"/>
          <w:szCs w:val="20"/>
        </w:rPr>
        <w:t>(zbirka podatkov za vpis v srednje šole)</w:t>
      </w:r>
    </w:p>
    <w:p w14:paraId="07197B01" w14:textId="1EAAA770"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Ministrstvo, pristojno za šolstvo, vzpostavi, vodi, vzdržuje in nadzoruje informatizirano zbirko prijavljenih kandidatov za vpis v srednje šole, ki vsebuje podatke iz evidence iz 1. točke prvega odstavka 86. člena tega zakona, ter informatizirano zbirko prijavljenih in vpisanih dijakov v dijaške domove, ki vsebuje podatke iz evidence iz 1. in 2. točke prvega odstavka 86. člena tega zakona.</w:t>
      </w:r>
    </w:p>
    <w:p w14:paraId="779089F6" w14:textId="02000960"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Za obe zbirki iz prejšnjega odstavka zagotavlja osebne podatke iz tretjega odstavka 86. člena tega zakona osnovna šola, ki jo obiskuje kandidat, ki se prijavlja za vpis.</w:t>
      </w:r>
    </w:p>
    <w:p w14:paraId="7F098FD5" w14:textId="144D8AE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Osnovna šola za zbirko prijavljenih kandidatov za vpis v srednje šole zagotavlja tudi podatke iz druge do šeste alineje četrtega odstavka 86. člena tega zakona, razen dosežkov na nacionalnem preverjanju znanja skladno z merili za vpis iz šeste alineje četrtega odstavka 86. člena tega zakona, ki se prenesejo iz evidence učencev, ki opravljajo nacionalno preverjanje znanja, ki jo vodi Državni izpitni center. Podatke iz prve in sedme do enajste alineje četrtega odstavka 86. člena tega zakona za zbirko prijavljenih kandidatov za vpis v srednje šole zagotavlja srednja šola.</w:t>
      </w:r>
    </w:p>
    <w:p w14:paraId="2CDFED1E" w14:textId="7A19667A"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Podatke iz drugega odstavka 86. člena tega zakona za zbirko prijavljenih in vpisanih dijakov v dijaške domove zagotavljajo dijaški domovi.</w:t>
      </w:r>
    </w:p>
    <w:p w14:paraId="259872CA" w14:textId="3777EE84"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Podatki v zbirkah iz prvega odstavka tega člena se obdelujejo za namen izvedbe vpisnega postopka.</w:t>
      </w:r>
    </w:p>
    <w:p w14:paraId="64786F85" w14:textId="02C74CB0"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r w:rsidRPr="00E70E47">
        <w:rPr>
          <w:rFonts w:ascii="Arial" w:hAnsi="Arial" w:cs="Arial"/>
          <w:color w:val="000000"/>
          <w:sz w:val="20"/>
          <w:szCs w:val="20"/>
        </w:rPr>
        <w:t xml:space="preserve">      Podatki v obeh zbirkah se hranijo trajno.</w:t>
      </w:r>
    </w:p>
    <w:p w14:paraId="23CB3DCA"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06D9A312"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108F8B9B"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1571A42E"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0732B02D"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2B2D20B7" w14:textId="77777777" w:rsidR="00C10989" w:rsidRPr="00E70E47" w:rsidRDefault="00C10989" w:rsidP="00C10989">
      <w:pPr>
        <w:pStyle w:val="alineazaodstavkom"/>
        <w:shd w:val="clear" w:color="auto" w:fill="FFFFFF"/>
        <w:spacing w:before="0" w:beforeAutospacing="0" w:after="0" w:afterAutospacing="0" w:line="240" w:lineRule="exact"/>
        <w:ind w:left="425" w:hanging="425"/>
        <w:jc w:val="both"/>
        <w:rPr>
          <w:rFonts w:ascii="Arial" w:hAnsi="Arial" w:cs="Arial"/>
          <w:color w:val="000000"/>
          <w:sz w:val="20"/>
          <w:szCs w:val="20"/>
        </w:rPr>
      </w:pPr>
    </w:p>
    <w:p w14:paraId="0FAEBA32"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658F166E" w14:textId="77777777" w:rsidR="00C10989" w:rsidRPr="00E70E47" w:rsidRDefault="00C10989" w:rsidP="00C10989">
      <w:pPr>
        <w:pStyle w:val="odstavek0"/>
        <w:shd w:val="clear" w:color="auto" w:fill="FFFFFF"/>
        <w:spacing w:before="0" w:beforeAutospacing="0" w:after="0" w:afterAutospacing="0" w:line="240" w:lineRule="exact"/>
        <w:jc w:val="both"/>
        <w:rPr>
          <w:rFonts w:ascii="Arial" w:hAnsi="Arial" w:cs="Arial"/>
          <w:color w:val="000000"/>
          <w:sz w:val="20"/>
          <w:szCs w:val="20"/>
        </w:rPr>
      </w:pPr>
    </w:p>
    <w:p w14:paraId="634FC170" w14:textId="77777777" w:rsidR="00262C46" w:rsidRPr="00E70E47" w:rsidRDefault="00262C46" w:rsidP="00C10989">
      <w:pPr>
        <w:spacing w:after="0" w:line="240" w:lineRule="exact"/>
        <w:jc w:val="both"/>
        <w:rPr>
          <w:rFonts w:ascii="Arial" w:hAnsi="Arial" w:cs="Arial"/>
          <w:b/>
          <w:color w:val="000000" w:themeColor="text1"/>
          <w:sz w:val="20"/>
          <w:szCs w:val="20"/>
        </w:rPr>
      </w:pPr>
    </w:p>
    <w:p w14:paraId="09B42625" w14:textId="77777777" w:rsidR="009E5277" w:rsidRPr="00E70E47" w:rsidRDefault="009E5277" w:rsidP="00C10989">
      <w:pPr>
        <w:spacing w:after="0" w:line="240" w:lineRule="exact"/>
        <w:rPr>
          <w:rFonts w:ascii="Arial" w:hAnsi="Arial" w:cs="Arial"/>
          <w:color w:val="000000" w:themeColor="text1"/>
          <w:sz w:val="20"/>
          <w:szCs w:val="20"/>
        </w:rPr>
      </w:pPr>
    </w:p>
    <w:sectPr w:rsidR="009E5277" w:rsidRPr="00E70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D99"/>
    <w:multiLevelType w:val="hybridMultilevel"/>
    <w:tmpl w:val="AB546722"/>
    <w:lvl w:ilvl="0" w:tplc="E2765E08">
      <w:start w:val="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BD21A6"/>
    <w:multiLevelType w:val="hybridMultilevel"/>
    <w:tmpl w:val="754685E8"/>
    <w:lvl w:ilvl="0" w:tplc="3D4ABCA4">
      <w:start w:val="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C085298"/>
    <w:multiLevelType w:val="hybridMultilevel"/>
    <w:tmpl w:val="86D03B88"/>
    <w:lvl w:ilvl="0" w:tplc="D908BCE8">
      <w:start w:val="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59637F9"/>
    <w:multiLevelType w:val="hybridMultilevel"/>
    <w:tmpl w:val="D2C68A6E"/>
    <w:lvl w:ilvl="0" w:tplc="49DAC7E2">
      <w:start w:val="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3391BE8"/>
    <w:multiLevelType w:val="hybridMultilevel"/>
    <w:tmpl w:val="A0B8287A"/>
    <w:lvl w:ilvl="0" w:tplc="700CE102">
      <w:start w:val="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971638"/>
    <w:multiLevelType w:val="hybridMultilevel"/>
    <w:tmpl w:val="B9F21B44"/>
    <w:lvl w:ilvl="0" w:tplc="7CDEDDC6">
      <w:start w:val="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BE53B8"/>
    <w:multiLevelType w:val="hybridMultilevel"/>
    <w:tmpl w:val="E54E6C40"/>
    <w:lvl w:ilvl="0" w:tplc="2C262BFC">
      <w:start w:val="3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5D9132F"/>
    <w:multiLevelType w:val="hybridMultilevel"/>
    <w:tmpl w:val="ECA295B4"/>
    <w:lvl w:ilvl="0" w:tplc="32148DDE">
      <w:start w:val="3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4762224">
    <w:abstractNumId w:val="6"/>
  </w:num>
  <w:num w:numId="2" w16cid:durableId="1352797777">
    <w:abstractNumId w:val="7"/>
  </w:num>
  <w:num w:numId="3" w16cid:durableId="1060984471">
    <w:abstractNumId w:val="5"/>
  </w:num>
  <w:num w:numId="4" w16cid:durableId="1943684169">
    <w:abstractNumId w:val="3"/>
  </w:num>
  <w:num w:numId="5" w16cid:durableId="69734997">
    <w:abstractNumId w:val="4"/>
  </w:num>
  <w:num w:numId="6" w16cid:durableId="83846210">
    <w:abstractNumId w:val="2"/>
  </w:num>
  <w:num w:numId="7" w16cid:durableId="1835996142">
    <w:abstractNumId w:val="0"/>
  </w:num>
  <w:num w:numId="8" w16cid:durableId="1535658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6E3"/>
    <w:rsid w:val="0000571C"/>
    <w:rsid w:val="00023FFA"/>
    <w:rsid w:val="00030F20"/>
    <w:rsid w:val="000616E3"/>
    <w:rsid w:val="000E6350"/>
    <w:rsid w:val="00101143"/>
    <w:rsid w:val="00192D6C"/>
    <w:rsid w:val="001A25D6"/>
    <w:rsid w:val="001D1CB9"/>
    <w:rsid w:val="001E4BCC"/>
    <w:rsid w:val="00253488"/>
    <w:rsid w:val="00262C46"/>
    <w:rsid w:val="002959F0"/>
    <w:rsid w:val="00302333"/>
    <w:rsid w:val="0032797E"/>
    <w:rsid w:val="003834DF"/>
    <w:rsid w:val="003F5998"/>
    <w:rsid w:val="004058E0"/>
    <w:rsid w:val="00462081"/>
    <w:rsid w:val="0047717E"/>
    <w:rsid w:val="00486196"/>
    <w:rsid w:val="00557915"/>
    <w:rsid w:val="00635916"/>
    <w:rsid w:val="00641BA1"/>
    <w:rsid w:val="00666A17"/>
    <w:rsid w:val="00697E7F"/>
    <w:rsid w:val="006C1607"/>
    <w:rsid w:val="00764940"/>
    <w:rsid w:val="007750A8"/>
    <w:rsid w:val="007B1535"/>
    <w:rsid w:val="007E2A26"/>
    <w:rsid w:val="00803DEC"/>
    <w:rsid w:val="0080443E"/>
    <w:rsid w:val="00823597"/>
    <w:rsid w:val="00823FEA"/>
    <w:rsid w:val="00825E07"/>
    <w:rsid w:val="00843D47"/>
    <w:rsid w:val="008C4EE9"/>
    <w:rsid w:val="00991E05"/>
    <w:rsid w:val="009E5277"/>
    <w:rsid w:val="009F5B7F"/>
    <w:rsid w:val="00A3362F"/>
    <w:rsid w:val="00A937E3"/>
    <w:rsid w:val="00B03DBE"/>
    <w:rsid w:val="00B1193F"/>
    <w:rsid w:val="00B3677F"/>
    <w:rsid w:val="00BA5486"/>
    <w:rsid w:val="00BC411C"/>
    <w:rsid w:val="00BE3A2F"/>
    <w:rsid w:val="00C05AF4"/>
    <w:rsid w:val="00C10989"/>
    <w:rsid w:val="00D27447"/>
    <w:rsid w:val="00D3553B"/>
    <w:rsid w:val="00D624B4"/>
    <w:rsid w:val="00DD57DC"/>
    <w:rsid w:val="00E01711"/>
    <w:rsid w:val="00E602F3"/>
    <w:rsid w:val="00E62A39"/>
    <w:rsid w:val="00E70E47"/>
    <w:rsid w:val="00E715D7"/>
    <w:rsid w:val="00E741D5"/>
    <w:rsid w:val="00E83D0F"/>
    <w:rsid w:val="00E91124"/>
    <w:rsid w:val="00EC7510"/>
    <w:rsid w:val="00F40CCF"/>
    <w:rsid w:val="00F467C4"/>
    <w:rsid w:val="00F52EF5"/>
    <w:rsid w:val="00F645F9"/>
    <w:rsid w:val="00F85A07"/>
    <w:rsid w:val="00FD061A"/>
    <w:rsid w:val="00FE3BDC"/>
    <w:rsid w:val="00FF75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ABC1F"/>
  <w15:chartTrackingRefBased/>
  <w15:docId w15:val="{DA81A8C4-5EB7-4CCF-87E6-4A0C9161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616E3"/>
    <w:pPr>
      <w:spacing w:after="200" w:line="27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nhideWhenUsed/>
    <w:rsid w:val="000616E3"/>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aslovpredpisaZnak">
    <w:name w:val="Naslov_predpisa Znak"/>
    <w:link w:val="Naslovpredpisa"/>
    <w:uiPriority w:val="99"/>
    <w:locked/>
    <w:rsid w:val="000616E3"/>
    <w:rPr>
      <w:rFonts w:ascii="Arial" w:eastAsia="Times New Roman" w:hAnsi="Arial" w:cs="Arial"/>
      <w:b/>
      <w:lang w:val="x-none" w:eastAsia="x-none"/>
    </w:rPr>
  </w:style>
  <w:style w:type="paragraph" w:customStyle="1" w:styleId="Naslovpredpisa">
    <w:name w:val="Naslov_predpisa"/>
    <w:basedOn w:val="Navaden"/>
    <w:link w:val="NaslovpredpisaZnak"/>
    <w:uiPriority w:val="99"/>
    <w:rsid w:val="000616E3"/>
    <w:pPr>
      <w:suppressAutoHyphens/>
      <w:overflowPunct w:val="0"/>
      <w:autoSpaceDE w:val="0"/>
      <w:autoSpaceDN w:val="0"/>
      <w:adjustRightInd w:val="0"/>
      <w:spacing w:before="120" w:after="160" w:line="200" w:lineRule="exact"/>
      <w:jc w:val="center"/>
    </w:pPr>
    <w:rPr>
      <w:rFonts w:ascii="Arial" w:eastAsia="Times New Roman" w:hAnsi="Arial" w:cs="Arial"/>
      <w:b/>
      <w:kern w:val="2"/>
      <w:lang w:val="x-none" w:eastAsia="x-none"/>
      <w14:ligatures w14:val="standardContextual"/>
    </w:rPr>
  </w:style>
  <w:style w:type="paragraph" w:customStyle="1" w:styleId="esegmenth4">
    <w:name w:val="esegment_h4"/>
    <w:basedOn w:val="Navaden"/>
    <w:rsid w:val="000616E3"/>
    <w:pPr>
      <w:spacing w:after="210" w:line="240" w:lineRule="auto"/>
      <w:jc w:val="center"/>
    </w:pPr>
    <w:rPr>
      <w:rFonts w:ascii="Times New Roman" w:eastAsia="Times New Roman" w:hAnsi="Times New Roman"/>
      <w:b/>
      <w:bCs/>
      <w:color w:val="333333"/>
      <w:sz w:val="18"/>
      <w:szCs w:val="18"/>
      <w:lang w:eastAsia="sl-SI"/>
    </w:rPr>
  </w:style>
  <w:style w:type="character" w:styleId="Hiperpovezava">
    <w:name w:val="Hyperlink"/>
    <w:basedOn w:val="Privzetapisavaodstavka"/>
    <w:uiPriority w:val="99"/>
    <w:semiHidden/>
    <w:unhideWhenUsed/>
    <w:rsid w:val="000616E3"/>
    <w:rPr>
      <w:color w:val="0000FF"/>
      <w:u w:val="single"/>
    </w:rPr>
  </w:style>
  <w:style w:type="paragraph" w:customStyle="1" w:styleId="len">
    <w:name w:val="Člen"/>
    <w:basedOn w:val="Navaden"/>
    <w:link w:val="lenZnak"/>
    <w:qFormat/>
    <w:rsid w:val="000616E3"/>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0616E3"/>
    <w:rPr>
      <w:rFonts w:ascii="Arial" w:eastAsia="Times New Roman" w:hAnsi="Arial" w:cs="Times New Roman"/>
      <w:b/>
      <w:kern w:val="0"/>
      <w:lang w:val="x-none" w:eastAsia="x-none"/>
      <w14:ligatures w14:val="none"/>
    </w:rPr>
  </w:style>
  <w:style w:type="paragraph" w:styleId="Pripombabesedilo">
    <w:name w:val="annotation text"/>
    <w:basedOn w:val="Navaden"/>
    <w:link w:val="PripombabesediloZnak"/>
    <w:uiPriority w:val="99"/>
    <w:semiHidden/>
    <w:unhideWhenUsed/>
    <w:rsid w:val="000E635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E6350"/>
    <w:rPr>
      <w:rFonts w:ascii="Calibri" w:eastAsia="Calibri" w:hAnsi="Calibri" w:cs="Times New Roman"/>
      <w:kern w:val="0"/>
      <w:sz w:val="20"/>
      <w:szCs w:val="20"/>
      <w14:ligatures w14:val="none"/>
    </w:rPr>
  </w:style>
  <w:style w:type="character" w:styleId="Pripombasklic">
    <w:name w:val="annotation reference"/>
    <w:semiHidden/>
    <w:rsid w:val="000E6350"/>
    <w:rPr>
      <w:sz w:val="16"/>
      <w:szCs w:val="16"/>
    </w:rPr>
  </w:style>
  <w:style w:type="paragraph" w:customStyle="1" w:styleId="Odstavek">
    <w:name w:val="Odstavek"/>
    <w:basedOn w:val="Navaden"/>
    <w:link w:val="OdstavekZnak"/>
    <w:qFormat/>
    <w:rsid w:val="001E4BCC"/>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E4BCC"/>
    <w:rPr>
      <w:rFonts w:ascii="Arial" w:eastAsia="Times New Roman" w:hAnsi="Arial" w:cs="Arial"/>
      <w:kern w:val="0"/>
      <w:lang w:eastAsia="sl-SI"/>
      <w14:ligatures w14:val="none"/>
    </w:rPr>
  </w:style>
  <w:style w:type="paragraph" w:customStyle="1" w:styleId="odstavek0">
    <w:name w:val="odstavek"/>
    <w:basedOn w:val="Navaden"/>
    <w:rsid w:val="00262C46"/>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0">
    <w:name w:val="len"/>
    <w:basedOn w:val="Navaden"/>
    <w:rsid w:val="00C1098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C10989"/>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alineazaodstavkom">
    <w:name w:val="alineazaodstavkom"/>
    <w:basedOn w:val="Navaden"/>
    <w:rsid w:val="00C10989"/>
    <w:pPr>
      <w:spacing w:before="100" w:beforeAutospacing="1" w:after="100" w:afterAutospacing="1" w:line="240" w:lineRule="auto"/>
    </w:pPr>
    <w:rPr>
      <w:rFonts w:ascii="Times New Roman" w:eastAsia="Times New Roman" w:hAnsi="Times New Roman"/>
      <w:sz w:val="24"/>
      <w:szCs w:val="24"/>
      <w:lang w:eastAsia="sl-SI"/>
    </w:rPr>
  </w:style>
  <w:style w:type="paragraph" w:styleId="Odstavekseznama">
    <w:name w:val="List Paragraph"/>
    <w:basedOn w:val="Navaden"/>
    <w:uiPriority w:val="34"/>
    <w:qFormat/>
    <w:rsid w:val="0080443E"/>
    <w:pPr>
      <w:spacing w:after="160" w:line="259" w:lineRule="auto"/>
      <w:ind w:left="720"/>
      <w:contextualSpacing/>
    </w:pPr>
    <w:rPr>
      <w:rFonts w:asciiTheme="minorHAnsi" w:eastAsiaTheme="minorHAnsi" w:hAnsiTheme="minorHAnsi" w:cstheme="minorBidi"/>
    </w:rPr>
  </w:style>
  <w:style w:type="paragraph" w:styleId="Sprotnaopomba-besedilo">
    <w:name w:val="footnote text"/>
    <w:basedOn w:val="Navaden"/>
    <w:link w:val="Sprotnaopomba-besediloZnak"/>
    <w:uiPriority w:val="99"/>
    <w:unhideWhenUsed/>
    <w:rsid w:val="0080443E"/>
    <w:pPr>
      <w:spacing w:after="0" w:line="240" w:lineRule="auto"/>
    </w:pPr>
    <w:rPr>
      <w:rFonts w:asciiTheme="minorHAnsi" w:eastAsiaTheme="minorEastAsia" w:hAnsiTheme="minorHAnsi" w:cstheme="minorBidi"/>
      <w:sz w:val="20"/>
      <w:szCs w:val="20"/>
      <w:lang w:eastAsia="sl-SI"/>
    </w:rPr>
  </w:style>
  <w:style w:type="character" w:customStyle="1" w:styleId="Sprotnaopomba-besediloZnak">
    <w:name w:val="Sprotna opomba - besedilo Znak"/>
    <w:basedOn w:val="Privzetapisavaodstavka"/>
    <w:link w:val="Sprotnaopomba-besedilo"/>
    <w:uiPriority w:val="99"/>
    <w:rsid w:val="0080443E"/>
    <w:rPr>
      <w:rFonts w:eastAsiaTheme="minorEastAsia"/>
      <w:kern w:val="0"/>
      <w:sz w:val="20"/>
      <w:szCs w:val="20"/>
      <w:lang w:eastAsia="sl-SI"/>
      <w14:ligatures w14:val="none"/>
    </w:rPr>
  </w:style>
  <w:style w:type="paragraph" w:styleId="Revizija">
    <w:name w:val="Revision"/>
    <w:hidden/>
    <w:uiPriority w:val="99"/>
    <w:semiHidden/>
    <w:rsid w:val="00823597"/>
    <w:pPr>
      <w:spacing w:after="0" w:line="240" w:lineRule="auto"/>
    </w:pPr>
    <w:rPr>
      <w:rFonts w:ascii="Calibri" w:eastAsia="Calibri" w:hAnsi="Calibri" w:cs="Times New Roman"/>
      <w:kern w:val="0"/>
      <w14:ligatures w14:val="none"/>
    </w:rPr>
  </w:style>
  <w:style w:type="character" w:customStyle="1" w:styleId="cf01">
    <w:name w:val="cf01"/>
    <w:basedOn w:val="Privzetapisavaodstavka"/>
    <w:rsid w:val="007E2A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2507">
      <w:bodyDiv w:val="1"/>
      <w:marLeft w:val="0"/>
      <w:marRight w:val="0"/>
      <w:marTop w:val="0"/>
      <w:marBottom w:val="0"/>
      <w:divBdr>
        <w:top w:val="none" w:sz="0" w:space="0" w:color="auto"/>
        <w:left w:val="none" w:sz="0" w:space="0" w:color="auto"/>
        <w:bottom w:val="none" w:sz="0" w:space="0" w:color="auto"/>
        <w:right w:val="none" w:sz="0" w:space="0" w:color="auto"/>
      </w:divBdr>
    </w:div>
    <w:div w:id="219638392">
      <w:bodyDiv w:val="1"/>
      <w:marLeft w:val="0"/>
      <w:marRight w:val="0"/>
      <w:marTop w:val="0"/>
      <w:marBottom w:val="0"/>
      <w:divBdr>
        <w:top w:val="none" w:sz="0" w:space="0" w:color="auto"/>
        <w:left w:val="none" w:sz="0" w:space="0" w:color="auto"/>
        <w:bottom w:val="none" w:sz="0" w:space="0" w:color="auto"/>
        <w:right w:val="none" w:sz="0" w:space="0" w:color="auto"/>
      </w:divBdr>
    </w:div>
    <w:div w:id="256406917">
      <w:bodyDiv w:val="1"/>
      <w:marLeft w:val="0"/>
      <w:marRight w:val="0"/>
      <w:marTop w:val="0"/>
      <w:marBottom w:val="0"/>
      <w:divBdr>
        <w:top w:val="none" w:sz="0" w:space="0" w:color="auto"/>
        <w:left w:val="none" w:sz="0" w:space="0" w:color="auto"/>
        <w:bottom w:val="none" w:sz="0" w:space="0" w:color="auto"/>
        <w:right w:val="none" w:sz="0" w:space="0" w:color="auto"/>
      </w:divBdr>
    </w:div>
    <w:div w:id="261449844">
      <w:bodyDiv w:val="1"/>
      <w:marLeft w:val="0"/>
      <w:marRight w:val="0"/>
      <w:marTop w:val="0"/>
      <w:marBottom w:val="0"/>
      <w:divBdr>
        <w:top w:val="none" w:sz="0" w:space="0" w:color="auto"/>
        <w:left w:val="none" w:sz="0" w:space="0" w:color="auto"/>
        <w:bottom w:val="none" w:sz="0" w:space="0" w:color="auto"/>
        <w:right w:val="none" w:sz="0" w:space="0" w:color="auto"/>
      </w:divBdr>
    </w:div>
    <w:div w:id="526139135">
      <w:bodyDiv w:val="1"/>
      <w:marLeft w:val="0"/>
      <w:marRight w:val="0"/>
      <w:marTop w:val="0"/>
      <w:marBottom w:val="0"/>
      <w:divBdr>
        <w:top w:val="none" w:sz="0" w:space="0" w:color="auto"/>
        <w:left w:val="none" w:sz="0" w:space="0" w:color="auto"/>
        <w:bottom w:val="none" w:sz="0" w:space="0" w:color="auto"/>
        <w:right w:val="none" w:sz="0" w:space="0" w:color="auto"/>
      </w:divBdr>
    </w:div>
    <w:div w:id="661396496">
      <w:bodyDiv w:val="1"/>
      <w:marLeft w:val="0"/>
      <w:marRight w:val="0"/>
      <w:marTop w:val="0"/>
      <w:marBottom w:val="0"/>
      <w:divBdr>
        <w:top w:val="none" w:sz="0" w:space="0" w:color="auto"/>
        <w:left w:val="none" w:sz="0" w:space="0" w:color="auto"/>
        <w:bottom w:val="none" w:sz="0" w:space="0" w:color="auto"/>
        <w:right w:val="none" w:sz="0" w:space="0" w:color="auto"/>
      </w:divBdr>
    </w:div>
    <w:div w:id="762990294">
      <w:bodyDiv w:val="1"/>
      <w:marLeft w:val="0"/>
      <w:marRight w:val="0"/>
      <w:marTop w:val="0"/>
      <w:marBottom w:val="0"/>
      <w:divBdr>
        <w:top w:val="none" w:sz="0" w:space="0" w:color="auto"/>
        <w:left w:val="none" w:sz="0" w:space="0" w:color="auto"/>
        <w:bottom w:val="none" w:sz="0" w:space="0" w:color="auto"/>
        <w:right w:val="none" w:sz="0" w:space="0" w:color="auto"/>
      </w:divBdr>
    </w:div>
    <w:div w:id="908464695">
      <w:bodyDiv w:val="1"/>
      <w:marLeft w:val="0"/>
      <w:marRight w:val="0"/>
      <w:marTop w:val="0"/>
      <w:marBottom w:val="0"/>
      <w:divBdr>
        <w:top w:val="none" w:sz="0" w:space="0" w:color="auto"/>
        <w:left w:val="none" w:sz="0" w:space="0" w:color="auto"/>
        <w:bottom w:val="none" w:sz="0" w:space="0" w:color="auto"/>
        <w:right w:val="none" w:sz="0" w:space="0" w:color="auto"/>
      </w:divBdr>
    </w:div>
    <w:div w:id="1262688907">
      <w:bodyDiv w:val="1"/>
      <w:marLeft w:val="0"/>
      <w:marRight w:val="0"/>
      <w:marTop w:val="0"/>
      <w:marBottom w:val="0"/>
      <w:divBdr>
        <w:top w:val="none" w:sz="0" w:space="0" w:color="auto"/>
        <w:left w:val="none" w:sz="0" w:space="0" w:color="auto"/>
        <w:bottom w:val="none" w:sz="0" w:space="0" w:color="auto"/>
        <w:right w:val="none" w:sz="0" w:space="0" w:color="auto"/>
      </w:divBdr>
    </w:div>
    <w:div w:id="1289510892">
      <w:bodyDiv w:val="1"/>
      <w:marLeft w:val="0"/>
      <w:marRight w:val="0"/>
      <w:marTop w:val="0"/>
      <w:marBottom w:val="0"/>
      <w:divBdr>
        <w:top w:val="none" w:sz="0" w:space="0" w:color="auto"/>
        <w:left w:val="none" w:sz="0" w:space="0" w:color="auto"/>
        <w:bottom w:val="none" w:sz="0" w:space="0" w:color="auto"/>
        <w:right w:val="none" w:sz="0" w:space="0" w:color="auto"/>
      </w:divBdr>
    </w:div>
    <w:div w:id="1579712113">
      <w:bodyDiv w:val="1"/>
      <w:marLeft w:val="0"/>
      <w:marRight w:val="0"/>
      <w:marTop w:val="0"/>
      <w:marBottom w:val="0"/>
      <w:divBdr>
        <w:top w:val="none" w:sz="0" w:space="0" w:color="auto"/>
        <w:left w:val="none" w:sz="0" w:space="0" w:color="auto"/>
        <w:bottom w:val="none" w:sz="0" w:space="0" w:color="auto"/>
        <w:right w:val="none" w:sz="0" w:space="0" w:color="auto"/>
      </w:divBdr>
    </w:div>
    <w:div w:id="17398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sop=2019-01-2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17-01-3194" TargetMode="External"/><Relationship Id="rId5" Type="http://schemas.openxmlformats.org/officeDocument/2006/relationships/hyperlink" Target="http://www.uradni-list.si/1/objava.jsp?sop=2006-01-34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3744</Words>
  <Characters>21343</Characters>
  <Application>Microsoft Office Word</Application>
  <DocSecurity>0</DocSecurity>
  <Lines>177</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Mavri</dc:creator>
  <cp:keywords/>
  <dc:description/>
  <cp:lastModifiedBy>Maja Rigač</cp:lastModifiedBy>
  <cp:revision>2</cp:revision>
  <cp:lastPrinted>2024-03-08T10:55:00Z</cp:lastPrinted>
  <dcterms:created xsi:type="dcterms:W3CDTF">2024-03-14T06:54:00Z</dcterms:created>
  <dcterms:modified xsi:type="dcterms:W3CDTF">2024-03-14T06:54:00Z</dcterms:modified>
</cp:coreProperties>
</file>