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6D06" w:rsidRPr="00231EA1" w:rsidRDefault="00D74AF2" w:rsidP="00231EA1">
      <w:pPr>
        <w:pStyle w:val="Brezrazmikov"/>
        <w:jc w:val="center"/>
        <w:rPr>
          <w:b/>
        </w:rPr>
      </w:pPr>
      <w:bookmarkStart w:id="0" w:name="_GoBack"/>
      <w:bookmarkEnd w:id="0"/>
      <w:r w:rsidRPr="00231EA1">
        <w:rPr>
          <w:b/>
        </w:rPr>
        <w:t>ZAPISNIK SESTANKA UO SEKCIJE ZA PROMET S POSLANCI</w:t>
      </w:r>
      <w:r w:rsidR="00012FD4">
        <w:rPr>
          <w:b/>
        </w:rPr>
        <w:t xml:space="preserve"> SEKCIJE</w:t>
      </w:r>
    </w:p>
    <w:p w:rsidR="00D74AF2" w:rsidRDefault="00D74AF2" w:rsidP="00231EA1">
      <w:pPr>
        <w:pStyle w:val="Brezrazmikov"/>
        <w:jc w:val="center"/>
      </w:pPr>
      <w:r>
        <w:t>(Lendava 19.12.2014)</w:t>
      </w:r>
    </w:p>
    <w:p w:rsidR="00D74AF2" w:rsidRDefault="00D74AF2" w:rsidP="00231EA1">
      <w:pPr>
        <w:pStyle w:val="Brezrazmikov"/>
      </w:pPr>
    </w:p>
    <w:p w:rsidR="00231EA1" w:rsidRDefault="00231EA1" w:rsidP="00885373">
      <w:pPr>
        <w:pStyle w:val="Brezrazmikov"/>
        <w:jc w:val="both"/>
      </w:pPr>
      <w:r>
        <w:t xml:space="preserve">Prisotni: Klobasa, Selič, Bizjak, Oberč, Fijavž, Praper, Ribič, Poredoš, Pišek, Levstek, </w:t>
      </w:r>
      <w:proofErr w:type="spellStart"/>
      <w:r>
        <w:t>Kropec</w:t>
      </w:r>
      <w:proofErr w:type="spellEnd"/>
      <w:r>
        <w:t xml:space="preserve">, Kukovič, Šega, Sobočan, </w:t>
      </w:r>
      <w:r w:rsidR="001260DA">
        <w:t xml:space="preserve">Semenič, </w:t>
      </w:r>
      <w:r w:rsidR="009842D3">
        <w:t xml:space="preserve">Jelen, </w:t>
      </w:r>
      <w:r w:rsidR="001260DA">
        <w:t xml:space="preserve">predsednik OZS Meh, </w:t>
      </w:r>
      <w:r>
        <w:t>Pečnik</w:t>
      </w:r>
      <w:r w:rsidR="00885373">
        <w:t>.</w:t>
      </w:r>
    </w:p>
    <w:p w:rsidR="00231EA1" w:rsidRDefault="00231EA1" w:rsidP="00231EA1">
      <w:pPr>
        <w:pStyle w:val="Brezrazmikov"/>
      </w:pPr>
    </w:p>
    <w:p w:rsidR="00231EA1" w:rsidRDefault="00231EA1" w:rsidP="00885373">
      <w:pPr>
        <w:pStyle w:val="Brezrazmikov"/>
        <w:jc w:val="both"/>
      </w:pPr>
      <w:r>
        <w:t xml:space="preserve">Predsednik </w:t>
      </w:r>
      <w:r w:rsidR="00885373">
        <w:t>sekcije,</w:t>
      </w:r>
      <w:r w:rsidR="00012FD4">
        <w:t xml:space="preserve"> Andrej Klobasa je </w:t>
      </w:r>
      <w:r>
        <w:t>pozdravil prisotne</w:t>
      </w:r>
      <w:r w:rsidR="00012FD4">
        <w:t xml:space="preserve"> in na kratko opisal aktualno problematiko v dejavnosti. Zatem je predal besedo sekretarju sekcije, da poda informacije o izvedenih aktivnostih sekcije v letu 2014. Poročilo je tudi priloga tega zapisnika.</w:t>
      </w:r>
    </w:p>
    <w:p w:rsidR="00012FD4" w:rsidRDefault="00012FD4" w:rsidP="00231EA1">
      <w:pPr>
        <w:pStyle w:val="Brezrazmikov"/>
      </w:pPr>
    </w:p>
    <w:p w:rsidR="00012FD4" w:rsidRDefault="00012FD4" w:rsidP="00231EA1">
      <w:pPr>
        <w:pStyle w:val="Brezrazmikov"/>
      </w:pPr>
      <w:r>
        <w:t>Po tem uvodu je sledila razprava o problematiki v cestnem prevozništvu in o delu ter organiziranosti Sekcije za promet v okviru OZS. Poslanci sekcije so izpostavili  naslednje:</w:t>
      </w:r>
    </w:p>
    <w:p w:rsidR="00012FD4" w:rsidRDefault="00012FD4" w:rsidP="00885373">
      <w:pPr>
        <w:pStyle w:val="Brezrazmikov"/>
        <w:numPr>
          <w:ilvl w:val="0"/>
          <w:numId w:val="1"/>
        </w:numPr>
        <w:jc w:val="both"/>
      </w:pPr>
      <w:r>
        <w:t xml:space="preserve">predlagajo, da se ponovno uvede v statut OZS </w:t>
      </w:r>
      <w:proofErr w:type="spellStart"/>
      <w:r>
        <w:t>insitut</w:t>
      </w:r>
      <w:proofErr w:type="spellEnd"/>
      <w:r>
        <w:t xml:space="preserve"> skupščine sekcij, ki naj se vsaj enkrat letno sestane</w:t>
      </w:r>
      <w:r w:rsidR="00885373">
        <w:t>,</w:t>
      </w:r>
      <w:r>
        <w:t xml:space="preserve"> da preuči delo sekcije ter poda predloge za naprej;</w:t>
      </w:r>
    </w:p>
    <w:p w:rsidR="00012FD4" w:rsidRDefault="00012FD4" w:rsidP="00885373">
      <w:pPr>
        <w:pStyle w:val="Brezrazmikov"/>
        <w:numPr>
          <w:ilvl w:val="0"/>
          <w:numId w:val="1"/>
        </w:numPr>
        <w:jc w:val="both"/>
      </w:pPr>
      <w:r>
        <w:t>nujnost organizacije sestankov z italijanskimi državnimi organi (ministrstvo za promet, policija,idr.)</w:t>
      </w:r>
    </w:p>
    <w:p w:rsidR="00012FD4" w:rsidRDefault="00012FD4" w:rsidP="00885373">
      <w:pPr>
        <w:pStyle w:val="Brezrazmikov"/>
        <w:numPr>
          <w:ilvl w:val="0"/>
          <w:numId w:val="1"/>
        </w:numPr>
        <w:jc w:val="both"/>
      </w:pPr>
      <w:r>
        <w:t xml:space="preserve">da ni popolnoma jasno ali imajo Nemci pravico zahtevati od drugih prevoznikov, da imajo </w:t>
      </w:r>
      <w:r w:rsidR="00885373">
        <w:t xml:space="preserve">njihovi </w:t>
      </w:r>
      <w:r>
        <w:t>vozniki plačilo na uro 8,5 €;</w:t>
      </w:r>
    </w:p>
    <w:p w:rsidR="00012FD4" w:rsidRDefault="00036415" w:rsidP="00885373">
      <w:pPr>
        <w:pStyle w:val="Brezrazmikov"/>
        <w:numPr>
          <w:ilvl w:val="0"/>
          <w:numId w:val="1"/>
        </w:numPr>
        <w:jc w:val="both"/>
      </w:pPr>
      <w:r>
        <w:t xml:space="preserve">da ni sprejemljivo, da DARS zahteva od prevoznikov zavarovanje v primeru </w:t>
      </w:r>
      <w:proofErr w:type="spellStart"/>
      <w:r>
        <w:t>poplačniškega</w:t>
      </w:r>
      <w:proofErr w:type="spellEnd"/>
      <w:r>
        <w:t xml:space="preserve"> sistema; </w:t>
      </w:r>
    </w:p>
    <w:p w:rsidR="00036415" w:rsidRDefault="00036415" w:rsidP="00885373">
      <w:pPr>
        <w:pStyle w:val="Brezrazmikov"/>
        <w:numPr>
          <w:ilvl w:val="0"/>
          <w:numId w:val="1"/>
        </w:numPr>
        <w:jc w:val="both"/>
      </w:pPr>
      <w:r>
        <w:t>da je problem zaposlovanja voznikov, odpovedi ter prijave pri drugem delodajalcu</w:t>
      </w:r>
      <w:r w:rsidR="00885373">
        <w:t xml:space="preserve"> in podaljševanje </w:t>
      </w:r>
      <w:r>
        <w:t xml:space="preserve"> čas</w:t>
      </w:r>
      <w:r w:rsidR="00885373">
        <w:t>a</w:t>
      </w:r>
      <w:r>
        <w:t xml:space="preserve"> za pridobitev delovne vize za tujega voznika;</w:t>
      </w:r>
    </w:p>
    <w:p w:rsidR="00036415" w:rsidRDefault="00036415" w:rsidP="00885373">
      <w:pPr>
        <w:pStyle w:val="Brezrazmikov"/>
        <w:numPr>
          <w:ilvl w:val="0"/>
          <w:numId w:val="1"/>
        </w:numPr>
        <w:jc w:val="both"/>
      </w:pPr>
      <w:r>
        <w:t>o problematiki zmanjšanja sredstev sekcije ter porabe, saj dobi sekcija za svoje delo glede na število članov v primerjavi z manjšimi sekcijami manj sredstev. Prav tako je sporno, da se stroški delavca, ki dela za sekcijo prištevajo k planu sekcije;</w:t>
      </w:r>
    </w:p>
    <w:p w:rsidR="00036415" w:rsidRDefault="00036415" w:rsidP="00885373">
      <w:pPr>
        <w:pStyle w:val="Brezrazmikov"/>
        <w:numPr>
          <w:ilvl w:val="0"/>
          <w:numId w:val="1"/>
        </w:numPr>
        <w:jc w:val="both"/>
      </w:pPr>
      <w:r>
        <w:t>da se vodstvo sekcije ni dovolj potrudilo v času, ko so se pripravljali plani sekcij. Vodstvo sekcije je pojasnilo, da je bilo v času priprave planov preglasovano;</w:t>
      </w:r>
    </w:p>
    <w:p w:rsidR="00036415" w:rsidRDefault="00036415" w:rsidP="00885373">
      <w:pPr>
        <w:pStyle w:val="Brezrazmikov"/>
        <w:numPr>
          <w:ilvl w:val="0"/>
          <w:numId w:val="1"/>
        </w:numPr>
        <w:jc w:val="both"/>
      </w:pPr>
      <w:r>
        <w:t>da bi bilo potrebno razmisliti o zmanjševanju povračil za člane upravnega odbora ali celo tako, kot ima GZS, da se dnevnice, kilometrine in sejnine ne plačujejo;</w:t>
      </w:r>
    </w:p>
    <w:p w:rsidR="00036415" w:rsidRDefault="00036415" w:rsidP="00885373">
      <w:pPr>
        <w:pStyle w:val="Brezrazmikov"/>
        <w:numPr>
          <w:ilvl w:val="0"/>
          <w:numId w:val="1"/>
        </w:numPr>
        <w:jc w:val="both"/>
      </w:pPr>
      <w:r>
        <w:t>da ni toliko pomembno kaj je odbor delal</w:t>
      </w:r>
      <w:r w:rsidR="00885373">
        <w:t>,</w:t>
      </w:r>
      <w:r>
        <w:t xml:space="preserve"> ampak kakšni so rezultati;</w:t>
      </w:r>
    </w:p>
    <w:p w:rsidR="00036415" w:rsidRDefault="00036415" w:rsidP="00885373">
      <w:pPr>
        <w:pStyle w:val="Brezrazmikov"/>
        <w:numPr>
          <w:ilvl w:val="0"/>
          <w:numId w:val="1"/>
        </w:numPr>
        <w:jc w:val="both"/>
      </w:pPr>
      <w:r>
        <w:t>da je sekcija za promet specifika delovanja v okviru OZS in da jo je potrebno tako tudi obravnavati;</w:t>
      </w:r>
    </w:p>
    <w:p w:rsidR="00036415" w:rsidRDefault="00036415" w:rsidP="00885373">
      <w:pPr>
        <w:pStyle w:val="Brezrazmikov"/>
        <w:numPr>
          <w:ilvl w:val="0"/>
          <w:numId w:val="1"/>
        </w:numPr>
        <w:jc w:val="both"/>
      </w:pPr>
      <w:r>
        <w:t>da bi bilo potrebno objavljati več člankov o prevozništvu v reviji;</w:t>
      </w:r>
    </w:p>
    <w:p w:rsidR="00036415" w:rsidRDefault="00036415" w:rsidP="00885373">
      <w:pPr>
        <w:pStyle w:val="Brezrazmikov"/>
        <w:numPr>
          <w:ilvl w:val="0"/>
          <w:numId w:val="1"/>
        </w:numPr>
        <w:jc w:val="both"/>
      </w:pPr>
      <w:r>
        <w:t>da pričakujejo še</w:t>
      </w:r>
      <w:r w:rsidR="00885373">
        <w:t xml:space="preserve"> boljšo obveščenost prevoznikov.</w:t>
      </w:r>
    </w:p>
    <w:p w:rsidR="00012FD4" w:rsidRDefault="00012FD4" w:rsidP="00231EA1">
      <w:pPr>
        <w:pStyle w:val="Brezrazmikov"/>
      </w:pPr>
    </w:p>
    <w:p w:rsidR="00B83A12" w:rsidRDefault="00B83A12" w:rsidP="00885373">
      <w:pPr>
        <w:pStyle w:val="Brezrazmikov"/>
        <w:jc w:val="both"/>
      </w:pPr>
      <w:r w:rsidRPr="00AB70A9">
        <w:t xml:space="preserve">Predsednik OZS </w:t>
      </w:r>
      <w:r w:rsidR="00885373">
        <w:t xml:space="preserve">Branko meh </w:t>
      </w:r>
      <w:r w:rsidR="00AB70A9" w:rsidRPr="00AB70A9">
        <w:t>je</w:t>
      </w:r>
      <w:r w:rsidR="00AB70A9">
        <w:rPr>
          <w:b/>
        </w:rPr>
        <w:t xml:space="preserve"> </w:t>
      </w:r>
      <w:r>
        <w:t xml:space="preserve">pojasnil, da </w:t>
      </w:r>
      <w:r w:rsidR="00AB70A9">
        <w:t xml:space="preserve">se </w:t>
      </w:r>
      <w:r>
        <w:t xml:space="preserve">bo </w:t>
      </w:r>
      <w:r w:rsidR="00AB70A9">
        <w:t>zavzel za spremembo</w:t>
      </w:r>
      <w:r>
        <w:t xml:space="preserve"> statuta</w:t>
      </w:r>
      <w:r w:rsidR="00AB70A9">
        <w:t xml:space="preserve">, ki bi </w:t>
      </w:r>
      <w:r>
        <w:t>ponovno vr</w:t>
      </w:r>
      <w:r w:rsidR="00AB70A9">
        <w:t>nila skupščine</w:t>
      </w:r>
      <w:r>
        <w:t xml:space="preserve"> sekcij</w:t>
      </w:r>
      <w:r w:rsidR="00AB70A9">
        <w:t>. Opozoril je, da je zaradi upada števila članov manj sredstev in bo potrebno zaradi tega racionalizirati delo zbornice ter tudi zmanjšati stroške sekcij, saj je bilo več kot 70 % stroškov na sekcijah, potnih stroškov</w:t>
      </w:r>
      <w:r w:rsidR="00885373">
        <w:t xml:space="preserve"> funkcionarjev</w:t>
      </w:r>
      <w:r w:rsidR="00AB70A9">
        <w:t>. Zaradi tega se bo v prihodnje potrebno dogovoriti o aktivnostih, ki bodo ra</w:t>
      </w:r>
      <w:r w:rsidR="00885373">
        <w:t xml:space="preserve">cionalne </w:t>
      </w:r>
      <w:r w:rsidR="00AB70A9">
        <w:t xml:space="preserve">oz. bodo </w:t>
      </w:r>
      <w:r w:rsidR="00885373">
        <w:t>zmanjšale stroške</w:t>
      </w:r>
      <w:r w:rsidR="00AB70A9">
        <w:t xml:space="preserve">. Poudaril je tudi dosedanjo zavzetost vodstva OZS, da pomaga pri reševanju težav in da bo tudi v prihodnje </w:t>
      </w:r>
      <w:r w:rsidR="00885373">
        <w:t xml:space="preserve">to </w:t>
      </w:r>
      <w:r w:rsidR="00AB70A9">
        <w:t xml:space="preserve">pripravljeno </w:t>
      </w:r>
      <w:r w:rsidR="00885373">
        <w:t>storiti</w:t>
      </w:r>
      <w:r w:rsidR="00AB70A9">
        <w:t>. Zaradi tega pričakuje večjo informiranost s strani predsednika in sekretarja sekcije o zadevah, ki so pomembne za prevoznike in tudi za OZS. Meni, da bi se morali vsi, ki smo vpeti v zbornični sistem truditi, da bo članom in organizaciji, ki jih zastopa bolje.</w:t>
      </w:r>
    </w:p>
    <w:p w:rsidR="00AB70A9" w:rsidRDefault="00AB70A9" w:rsidP="00885373">
      <w:pPr>
        <w:pStyle w:val="Brezrazmikov"/>
        <w:jc w:val="both"/>
      </w:pPr>
    </w:p>
    <w:p w:rsidR="000E7770" w:rsidRDefault="00AB70A9" w:rsidP="00885373">
      <w:pPr>
        <w:pStyle w:val="Brezrazmikov"/>
        <w:jc w:val="both"/>
      </w:pPr>
      <w:r>
        <w:t>Na koncu sestanka so se poslanci seznanili z predlogom plana dela sekcije ter potrdili poročilo o delu.</w:t>
      </w:r>
    </w:p>
    <w:p w:rsidR="00AB70A9" w:rsidRDefault="00AB70A9" w:rsidP="00885373">
      <w:pPr>
        <w:pStyle w:val="Brezrazmikov"/>
        <w:jc w:val="both"/>
      </w:pPr>
    </w:p>
    <w:p w:rsidR="00AB70A9" w:rsidRDefault="00AB70A9" w:rsidP="00885373">
      <w:pPr>
        <w:pStyle w:val="Brezrazmikov"/>
        <w:jc w:val="both"/>
      </w:pPr>
      <w:r>
        <w:t>Sestanek se je končal ob 18.00 uri</w:t>
      </w:r>
    </w:p>
    <w:p w:rsidR="00AB70A9" w:rsidRDefault="00AB70A9" w:rsidP="00231EA1">
      <w:pPr>
        <w:pStyle w:val="Brezrazmikov"/>
      </w:pPr>
    </w:p>
    <w:p w:rsidR="00885373" w:rsidRDefault="00885373" w:rsidP="00231EA1">
      <w:pPr>
        <w:pStyle w:val="Brezrazmikov"/>
      </w:pPr>
    </w:p>
    <w:p w:rsidR="00AB70A9" w:rsidRDefault="00AB70A9" w:rsidP="00231EA1">
      <w:pPr>
        <w:pStyle w:val="Brezrazmikov"/>
      </w:pPr>
      <w:r>
        <w:t>Zapisal: Bojan Pečnik                                                  Predsednik sekcije za promet: Andrej Klobasa l.r.</w:t>
      </w:r>
    </w:p>
    <w:sectPr w:rsidR="00AB7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C26E01"/>
    <w:multiLevelType w:val="hybridMultilevel"/>
    <w:tmpl w:val="B70E3E74"/>
    <w:lvl w:ilvl="0" w:tplc="0424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AF2"/>
    <w:rsid w:val="00012FD4"/>
    <w:rsid w:val="00036415"/>
    <w:rsid w:val="000E7770"/>
    <w:rsid w:val="001260DA"/>
    <w:rsid w:val="001E3984"/>
    <w:rsid w:val="00231EA1"/>
    <w:rsid w:val="003C443E"/>
    <w:rsid w:val="004F0BFF"/>
    <w:rsid w:val="005D28A1"/>
    <w:rsid w:val="006155AB"/>
    <w:rsid w:val="00760D54"/>
    <w:rsid w:val="007E5585"/>
    <w:rsid w:val="007F15C8"/>
    <w:rsid w:val="00885373"/>
    <w:rsid w:val="008D2250"/>
    <w:rsid w:val="00927844"/>
    <w:rsid w:val="0097380C"/>
    <w:rsid w:val="009842D3"/>
    <w:rsid w:val="00AB70A9"/>
    <w:rsid w:val="00B83A12"/>
    <w:rsid w:val="00D74AF2"/>
    <w:rsid w:val="00DC6D06"/>
    <w:rsid w:val="00E04FE1"/>
    <w:rsid w:val="00F17718"/>
    <w:rsid w:val="00FB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31EA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1"/>
    <w:qFormat/>
    <w:rsid w:val="00231EA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Bojan Pečnik</dc:creator>
  <cp:lastModifiedBy>Bojan Pečnik</cp:lastModifiedBy>
  <cp:revision>2</cp:revision>
  <dcterms:created xsi:type="dcterms:W3CDTF">2015-01-07T08:53:00Z</dcterms:created>
  <dcterms:modified xsi:type="dcterms:W3CDTF">2015-01-07T08:53:00Z</dcterms:modified>
</cp:coreProperties>
</file>